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536"/>
        <w:gridCol w:w="2268"/>
      </w:tblGrid>
      <w:tr w:rsidR="00CD2CAE" w:rsidRPr="00715BA7" w:rsidTr="009A1A4C">
        <w:tc>
          <w:tcPr>
            <w:tcW w:w="3402" w:type="dxa"/>
            <w:shd w:val="clear" w:color="auto" w:fill="1150B7"/>
            <w:vAlign w:val="center"/>
          </w:tcPr>
          <w:p w:rsidR="00A44778" w:rsidRPr="008C2F4C" w:rsidRDefault="00A44778" w:rsidP="009A1A4C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 w:rsidRPr="008C2F4C"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Statistiques</w:t>
            </w:r>
          </w:p>
          <w:p w:rsidR="00A44778" w:rsidRPr="008C2F4C" w:rsidRDefault="00A44778" w:rsidP="009A1A4C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proofErr w:type="gramStart"/>
            <w:r w:rsidRPr="008C2F4C"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à</w:t>
            </w:r>
            <w:proofErr w:type="gramEnd"/>
            <w:r w:rsidRPr="008C2F4C"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 xml:space="preserve"> une variable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A44778" w:rsidRPr="008C2F4C" w:rsidRDefault="00A44778" w:rsidP="006116A4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 w:rsidRPr="008C2F4C"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Calcul des paramètres statistiques</w:t>
            </w:r>
            <w:r w:rsidR="00C16D85" w:rsidRPr="008C2F4C"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A44778" w:rsidRPr="008C2F4C" w:rsidRDefault="00EA40F0" w:rsidP="009A1A4C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CASIO GRAPH35+</w:t>
            </w:r>
          </w:p>
        </w:tc>
      </w:tr>
    </w:tbl>
    <w:p w:rsidR="00A44778" w:rsidRDefault="00A44778" w:rsidP="007170E0">
      <w:pPr>
        <w:pStyle w:val="Titre3"/>
        <w:ind w:left="57"/>
        <w:jc w:val="left"/>
        <w:rPr>
          <w:rFonts w:ascii="Calibri" w:hAnsi="Calibri"/>
          <w:iCs w:val="0"/>
          <w:sz w:val="22"/>
          <w:szCs w:val="22"/>
        </w:rPr>
      </w:pPr>
    </w:p>
    <w:p w:rsidR="009A1A4C" w:rsidRPr="009A1A4C" w:rsidRDefault="009A1A4C" w:rsidP="009A1A4C"/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980"/>
        <w:gridCol w:w="822"/>
      </w:tblGrid>
      <w:tr w:rsidR="00A44778" w:rsidTr="002833A9">
        <w:trPr>
          <w:jc w:val="center"/>
        </w:trPr>
        <w:tc>
          <w:tcPr>
            <w:tcW w:w="851" w:type="dxa"/>
            <w:vAlign w:val="center"/>
          </w:tcPr>
          <w:p w:rsidR="00A44778" w:rsidRDefault="008746E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95350" cy="685800"/>
                  <wp:effectExtent l="0" t="0" r="0" b="0"/>
                  <wp:docPr id="1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tbl>
            <w:tblPr>
              <w:tblpPr w:leftFromText="141" w:rightFromText="141" w:vertAnchor="text" w:horzAnchor="margin" w:tblpXSpec="right" w:tblpY="2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567"/>
              <w:gridCol w:w="567"/>
              <w:gridCol w:w="567"/>
              <w:gridCol w:w="567"/>
              <w:gridCol w:w="567"/>
            </w:tblGrid>
            <w:tr w:rsidR="002833A9" w:rsidRPr="007170E0" w:rsidTr="002833A9">
              <w:tc>
                <w:tcPr>
                  <w:tcW w:w="1021" w:type="dxa"/>
                  <w:vAlign w:val="center"/>
                </w:tcPr>
                <w:p w:rsidR="002833A9" w:rsidRPr="007170E0" w:rsidRDefault="002833A9" w:rsidP="002833A9">
                  <w:pPr>
                    <w:spacing w:before="60" w:after="60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Valeurs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8</w:t>
                  </w:r>
                </w:p>
              </w:tc>
            </w:tr>
            <w:tr w:rsidR="002833A9" w:rsidRPr="007170E0" w:rsidTr="002833A9">
              <w:tc>
                <w:tcPr>
                  <w:tcW w:w="1021" w:type="dxa"/>
                  <w:vAlign w:val="center"/>
                </w:tcPr>
                <w:p w:rsidR="002833A9" w:rsidRPr="007170E0" w:rsidRDefault="002833A9" w:rsidP="002833A9">
                  <w:pPr>
                    <w:spacing w:before="60" w:after="60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Effectifs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67" w:type="dxa"/>
                  <w:vAlign w:val="center"/>
                </w:tcPr>
                <w:p w:rsidR="002833A9" w:rsidRPr="007170E0" w:rsidRDefault="002833A9" w:rsidP="002833A9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A44778" w:rsidRPr="007170E0" w:rsidRDefault="00A44778" w:rsidP="002833A9">
            <w:pPr>
              <w:ind w:left="184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A44778" w:rsidRDefault="00A44778" w:rsidP="002833A9">
            <w:pPr>
              <w:ind w:left="184"/>
              <w:rPr>
                <w:rFonts w:ascii="Palatino Linotype" w:hAnsi="Palatino Linotype"/>
                <w:sz w:val="24"/>
                <w:szCs w:val="24"/>
              </w:rPr>
            </w:pPr>
            <w:r w:rsidRPr="007170E0">
              <w:rPr>
                <w:rFonts w:ascii="Palatino Linotype" w:hAnsi="Palatino Linotype"/>
                <w:sz w:val="24"/>
                <w:szCs w:val="24"/>
              </w:rPr>
              <w:t>Déterminer les paramètres de la série statistique</w:t>
            </w:r>
            <w:r w:rsidR="002833A9">
              <w:rPr>
                <w:rFonts w:ascii="Palatino Linotype" w:hAnsi="Palatino Linotype"/>
                <w:sz w:val="24"/>
                <w:szCs w:val="24"/>
              </w:rPr>
              <w:t xml:space="preserve"> ci-contre</w:t>
            </w:r>
            <w:r w:rsidRPr="007170E0">
              <w:rPr>
                <w:rFonts w:ascii="Palatino Linotype" w:hAnsi="Palatino Linotype"/>
                <w:sz w:val="24"/>
                <w:szCs w:val="24"/>
              </w:rPr>
              <w:t> :</w:t>
            </w:r>
          </w:p>
          <w:p w:rsidR="009A1A4C" w:rsidRPr="007170E0" w:rsidRDefault="009A1A4C" w:rsidP="002833A9">
            <w:pPr>
              <w:ind w:left="184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4778" w:rsidRPr="008746E1" w:rsidRDefault="007170E0">
            <w:pPr>
              <w:jc w:val="center"/>
              <w:rPr>
                <w:rFonts w:ascii="Arial" w:hAnsi="Arial" w:cs="Arial"/>
                <w:color w:val="1150B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46E1">
              <w:rPr>
                <w:rFonts w:ascii="Arial" w:hAnsi="Arial" w:cs="Arial"/>
                <w:color w:val="1150B7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A44778" w:rsidRDefault="00A44778">
      <w:pPr>
        <w:rPr>
          <w:rFonts w:ascii="Calibri" w:hAnsi="Calibri" w:cs="Arial"/>
          <w:sz w:val="16"/>
          <w:szCs w:val="16"/>
        </w:rPr>
      </w:pPr>
    </w:p>
    <w:p w:rsidR="009A1A4C" w:rsidRPr="00387F1B" w:rsidRDefault="009A1A4C">
      <w:pPr>
        <w:rPr>
          <w:rFonts w:ascii="Calibri" w:hAnsi="Calibri" w:cs="Arial"/>
          <w:sz w:val="16"/>
          <w:szCs w:val="16"/>
        </w:rPr>
      </w:pPr>
    </w:p>
    <w:p w:rsidR="00A44778" w:rsidRPr="0060367E" w:rsidRDefault="00A44778">
      <w:pPr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</w:pPr>
      <w:r w:rsidRPr="0060367E"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  <w:t>Accès au mode statistique</w:t>
      </w:r>
    </w:p>
    <w:p w:rsidR="00A44778" w:rsidRPr="0060367E" w:rsidRDefault="00A44778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44778" w:rsidRPr="0060367E">
        <w:trPr>
          <w:jc w:val="center"/>
        </w:trPr>
        <w:tc>
          <w:tcPr>
            <w:tcW w:w="5103" w:type="dxa"/>
          </w:tcPr>
          <w:p w:rsidR="0099410A" w:rsidRPr="0060367E" w:rsidRDefault="008746E1" w:rsidP="0099410A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1327150</wp:posOffset>
                  </wp:positionH>
                  <wp:positionV relativeFrom="paragraph">
                    <wp:posOffset>46990</wp:posOffset>
                  </wp:positionV>
                  <wp:extent cx="309880" cy="194310"/>
                  <wp:effectExtent l="0" t="0" r="0" b="0"/>
                  <wp:wrapNone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22" t="11810" r="53149" b="59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10A" w:rsidRPr="0060367E">
              <w:rPr>
                <w:rFonts w:asciiTheme="minorHAnsi" w:hAnsiTheme="minorHAnsi" w:cs="Arial"/>
              </w:rPr>
              <w:t xml:space="preserve">Touche </w:t>
            </w:r>
            <w:r w:rsidR="0099410A" w:rsidRPr="0060367E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99410A"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MENU </w:t>
            </w:r>
            <w:r w:rsidR="0099410A" w:rsidRPr="0060367E">
              <w:rPr>
                <w:rFonts w:asciiTheme="minorHAnsi" w:hAnsiTheme="minorHAnsi" w:cs="Arial"/>
              </w:rPr>
              <w:t xml:space="preserve"> icône           puis appuyer sur </w:t>
            </w:r>
            <w:r w:rsidR="0099410A" w:rsidRPr="0060367E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="0099410A"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EXE </w:t>
            </w:r>
            <w:r w:rsidR="0099410A" w:rsidRPr="0060367E">
              <w:rPr>
                <w:rFonts w:asciiTheme="minorHAnsi" w:hAnsiTheme="minorHAnsi" w:cs="Arial"/>
              </w:rPr>
              <w:t>.</w:t>
            </w:r>
            <w:proofErr w:type="gramEnd"/>
          </w:p>
          <w:p w:rsidR="0099410A" w:rsidRPr="0060367E" w:rsidRDefault="0099410A" w:rsidP="0099410A">
            <w:pPr>
              <w:tabs>
                <w:tab w:val="left" w:pos="298"/>
              </w:tabs>
              <w:spacing w:before="120"/>
              <w:rPr>
                <w:rFonts w:asciiTheme="minorHAnsi" w:hAnsiTheme="minorHAnsi" w:cs="Arial"/>
                <w:i/>
                <w:iCs/>
              </w:rPr>
            </w:pPr>
            <w:r w:rsidRPr="0060367E">
              <w:rPr>
                <w:rFonts w:asciiTheme="minorHAnsi" w:hAnsiTheme="minorHAnsi" w:cs="Arial"/>
              </w:rPr>
              <w:sym w:font="Symbol" w:char="F0AE"/>
            </w:r>
            <w:r w:rsidRPr="0060367E">
              <w:rPr>
                <w:rFonts w:asciiTheme="minorHAnsi" w:hAnsiTheme="minorHAnsi" w:cs="Arial"/>
              </w:rPr>
              <w:tab/>
            </w:r>
            <w:r w:rsidRPr="0060367E">
              <w:rPr>
                <w:rFonts w:asciiTheme="minorHAnsi" w:hAnsiTheme="minorHAnsi" w:cs="Arial"/>
                <w:i/>
                <w:iCs/>
              </w:rPr>
              <w:t>Si les listes ne sont pas vides les effacer.</w:t>
            </w:r>
          </w:p>
          <w:p w:rsidR="00A44778" w:rsidRPr="0060367E" w:rsidRDefault="0099410A" w:rsidP="0099410A">
            <w:pPr>
              <w:tabs>
                <w:tab w:val="left" w:pos="284"/>
              </w:tabs>
              <w:spacing w:after="120"/>
              <w:ind w:left="284" w:hanging="284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60367E">
              <w:rPr>
                <w:rFonts w:asciiTheme="minorHAnsi" w:hAnsiTheme="minorHAnsi" w:cs="Arial"/>
                <w:i/>
                <w:iCs/>
              </w:rPr>
              <w:tab/>
              <w:t>Voir paragraphe « Effacement des données ».</w:t>
            </w:r>
          </w:p>
        </w:tc>
        <w:tc>
          <w:tcPr>
            <w:tcW w:w="5103" w:type="dxa"/>
          </w:tcPr>
          <w:p w:rsidR="00A44778" w:rsidRPr="0060367E" w:rsidRDefault="00A44778" w:rsidP="0099410A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   </w:t>
            </w:r>
            <w:r w:rsidR="008746E1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19050" t="19050" r="0" b="0"/>
                  <wp:docPr id="18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367E">
              <w:rPr>
                <w:rFonts w:asciiTheme="minorHAnsi" w:hAnsiTheme="minorHAnsi" w:cs="Arial"/>
              </w:rPr>
              <w:t xml:space="preserve">  </w:t>
            </w:r>
          </w:p>
        </w:tc>
      </w:tr>
    </w:tbl>
    <w:p w:rsidR="00A44778" w:rsidRPr="0060367E" w:rsidRDefault="00A44778">
      <w:pPr>
        <w:rPr>
          <w:rFonts w:asciiTheme="minorHAnsi" w:hAnsiTheme="minorHAnsi" w:cs="Arial"/>
          <w:sz w:val="16"/>
          <w:szCs w:val="16"/>
        </w:rPr>
      </w:pPr>
    </w:p>
    <w:p w:rsidR="00A44778" w:rsidRPr="0060367E" w:rsidRDefault="00A44778">
      <w:pPr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</w:pPr>
      <w:r w:rsidRPr="0060367E"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  <w:t>Entrée des données</w:t>
      </w:r>
    </w:p>
    <w:p w:rsidR="00A44778" w:rsidRPr="0060367E" w:rsidRDefault="00A44778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A44778" w:rsidRPr="0060367E">
        <w:trPr>
          <w:jc w:val="center"/>
        </w:trPr>
        <w:tc>
          <w:tcPr>
            <w:tcW w:w="6804" w:type="dxa"/>
          </w:tcPr>
          <w:p w:rsidR="0099410A" w:rsidRPr="0060367E" w:rsidRDefault="0099410A" w:rsidP="0099410A">
            <w:pPr>
              <w:spacing w:before="120"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Mettre les valeurs dans une liste, par exemple </w:t>
            </w:r>
            <w:r w:rsidRPr="0060367E">
              <w:rPr>
                <w:rFonts w:asciiTheme="minorHAnsi" w:hAnsiTheme="minorHAnsi" w:cs="Arial"/>
                <w:b/>
                <w:bCs/>
              </w:rPr>
              <w:t>L</w:t>
            </w:r>
            <w:r w:rsidR="009F7D5E">
              <w:rPr>
                <w:rFonts w:asciiTheme="minorHAnsi" w:hAnsiTheme="minorHAnsi" w:cs="Arial"/>
                <w:b/>
                <w:bCs/>
              </w:rPr>
              <w:t xml:space="preserve">ist </w:t>
            </w:r>
            <w:r w:rsidRPr="0060367E">
              <w:rPr>
                <w:rFonts w:asciiTheme="minorHAnsi" w:hAnsiTheme="minorHAnsi" w:cs="Arial"/>
                <w:b/>
                <w:bCs/>
              </w:rPr>
              <w:t>1</w:t>
            </w:r>
            <w:r w:rsidRPr="0060367E">
              <w:rPr>
                <w:rFonts w:asciiTheme="minorHAnsi" w:hAnsiTheme="minorHAnsi" w:cs="Arial"/>
              </w:rPr>
              <w:t>.</w:t>
            </w:r>
          </w:p>
          <w:p w:rsidR="0099410A" w:rsidRPr="0060367E" w:rsidRDefault="0099410A" w:rsidP="0099410A">
            <w:pPr>
              <w:spacing w:before="120"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Touche 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EXE</w:t>
            </w:r>
            <w:r w:rsidRPr="0060367E">
              <w:rPr>
                <w:rFonts w:asciiTheme="minorHAnsi" w:hAnsiTheme="minorHAnsi" w:cs="Arial"/>
              </w:rPr>
              <w:t xml:space="preserve"> pour passer à la ligne suivante.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Mettre les effectifs dans une autre liste, par exemple </w:t>
            </w:r>
            <w:r w:rsidRPr="0060367E">
              <w:rPr>
                <w:rFonts w:asciiTheme="minorHAnsi" w:hAnsiTheme="minorHAnsi" w:cs="Arial"/>
                <w:b/>
                <w:bCs/>
              </w:rPr>
              <w:t>L</w:t>
            </w:r>
            <w:r w:rsidR="009F7D5E">
              <w:rPr>
                <w:rFonts w:asciiTheme="minorHAnsi" w:hAnsiTheme="minorHAnsi" w:cs="Arial"/>
                <w:b/>
                <w:bCs/>
              </w:rPr>
              <w:t xml:space="preserve">ist </w:t>
            </w:r>
            <w:r w:rsidRPr="0060367E">
              <w:rPr>
                <w:rFonts w:asciiTheme="minorHAnsi" w:hAnsiTheme="minorHAnsi" w:cs="Arial"/>
                <w:b/>
                <w:bCs/>
              </w:rPr>
              <w:t>2</w:t>
            </w:r>
            <w:r w:rsidRPr="0060367E">
              <w:rPr>
                <w:rFonts w:asciiTheme="minorHAnsi" w:hAnsiTheme="minorHAnsi" w:cs="Arial"/>
              </w:rPr>
              <w:t>.</w:t>
            </w:r>
          </w:p>
          <w:p w:rsidR="00A44778" w:rsidRPr="0060367E" w:rsidRDefault="0099410A" w:rsidP="0099410A">
            <w:pPr>
              <w:tabs>
                <w:tab w:val="left" w:pos="284"/>
              </w:tabs>
              <w:spacing w:before="60"/>
              <w:ind w:left="284" w:hanging="284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60367E">
              <w:rPr>
                <w:rFonts w:asciiTheme="minorHAnsi" w:hAnsiTheme="minorHAnsi" w:cs="Arial"/>
              </w:rPr>
              <w:sym w:font="Symbol" w:char="F0AE"/>
            </w:r>
            <w:r w:rsidRPr="0060367E">
              <w:rPr>
                <w:rFonts w:asciiTheme="minorHAnsi" w:hAnsiTheme="minorHAnsi" w:cs="Arial"/>
              </w:rPr>
              <w:tab/>
            </w:r>
            <w:r w:rsidRPr="0060367E">
              <w:rPr>
                <w:rFonts w:asciiTheme="minorHAnsi" w:hAnsiTheme="minorHAnsi" w:cs="Arial"/>
                <w:i/>
                <w:iCs/>
              </w:rPr>
              <w:t>Il est possible de se déplacer dans les listes à l’aide des flèches.</w:t>
            </w:r>
          </w:p>
        </w:tc>
        <w:tc>
          <w:tcPr>
            <w:tcW w:w="3402" w:type="dxa"/>
          </w:tcPr>
          <w:p w:rsidR="00A44778" w:rsidRPr="0060367E" w:rsidRDefault="008746E1" w:rsidP="00CF220B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8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778" w:rsidRPr="0060367E" w:rsidRDefault="00A44778" w:rsidP="0087657C">
      <w:pPr>
        <w:rPr>
          <w:rFonts w:asciiTheme="minorHAnsi" w:hAnsiTheme="minorHAnsi" w:cs="Arial"/>
          <w:sz w:val="16"/>
          <w:szCs w:val="16"/>
        </w:rPr>
      </w:pPr>
    </w:p>
    <w:p w:rsidR="00A44778" w:rsidRPr="0060367E" w:rsidRDefault="00A44778">
      <w:pPr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</w:pPr>
      <w:r w:rsidRPr="0060367E"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  <w:t>Affichage des résultats</w:t>
      </w:r>
    </w:p>
    <w:p w:rsidR="00A44778" w:rsidRPr="0060367E" w:rsidRDefault="00A44778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44778" w:rsidRPr="0060367E">
        <w:trPr>
          <w:jc w:val="center"/>
        </w:trPr>
        <w:tc>
          <w:tcPr>
            <w:tcW w:w="5103" w:type="dxa"/>
          </w:tcPr>
          <w:p w:rsidR="0099410A" w:rsidRPr="0060367E" w:rsidRDefault="0099410A" w:rsidP="0099410A">
            <w:pPr>
              <w:spacing w:before="120"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Touche </w:t>
            </w:r>
            <w:proofErr w:type="gramStart"/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MENU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="0060367E">
              <w:rPr>
                <w:rFonts w:asciiTheme="minorHAnsi" w:hAnsiTheme="minorHAnsi" w:cs="Arial"/>
              </w:rPr>
              <w:t>,</w:t>
            </w:r>
            <w:proofErr w:type="gramEnd"/>
            <w:r w:rsidR="0060367E">
              <w:rPr>
                <w:rFonts w:asciiTheme="minorHAnsi" w:hAnsiTheme="minorHAnsi" w:cs="Arial"/>
              </w:rPr>
              <w:t xml:space="preserve"> c</w:t>
            </w:r>
            <w:r w:rsidRPr="0060367E">
              <w:rPr>
                <w:rFonts w:asciiTheme="minorHAnsi" w:hAnsiTheme="minorHAnsi" w:cs="Arial"/>
              </w:rPr>
              <w:t xml:space="preserve">hoisir </w:t>
            </w:r>
            <w:r w:rsidR="009818A1"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STAT</w:t>
            </w:r>
            <w:r w:rsidRPr="0060367E">
              <w:rPr>
                <w:rFonts w:asciiTheme="minorHAnsi" w:hAnsiTheme="minorHAnsi" w:cs="Arial"/>
                <w:shd w:val="clear" w:color="auto" w:fill="1150B7"/>
              </w:rPr>
              <w:t>.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Sélectionner </w:t>
            </w:r>
            <w:r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CALC</w:t>
            </w:r>
            <w:r w:rsidRPr="0060367E">
              <w:rPr>
                <w:rFonts w:asciiTheme="minorHAnsi" w:hAnsiTheme="minorHAnsi" w:cs="Arial"/>
              </w:rPr>
              <w:t xml:space="preserve"> (Touche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F2</w:t>
            </w:r>
            <w:r w:rsidRPr="0060367E">
              <w:rPr>
                <w:rFonts w:asciiTheme="minorHAnsi" w:hAnsiTheme="minorHAnsi" w:cs="Arial"/>
              </w:rPr>
              <w:t xml:space="preserve">) puis </w:t>
            </w:r>
            <w:r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SET</w:t>
            </w:r>
            <w:r w:rsidRPr="0060367E">
              <w:rPr>
                <w:rFonts w:asciiTheme="minorHAnsi" w:hAnsiTheme="minorHAnsi" w:cs="Arial"/>
              </w:rPr>
              <w:t xml:space="preserve"> (touche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F6</w:t>
            </w:r>
            <w:proofErr w:type="gramStart"/>
            <w:r w:rsidRPr="0060367E">
              <w:rPr>
                <w:rFonts w:asciiTheme="minorHAnsi" w:hAnsiTheme="minorHAnsi" w:cs="Arial"/>
              </w:rPr>
              <w:t>)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.</w:t>
            </w:r>
            <w:proofErr w:type="gramEnd"/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  <w:szCs w:val="16"/>
              </w:rPr>
            </w:pPr>
            <w:r w:rsidRPr="0060367E">
              <w:rPr>
                <w:rFonts w:asciiTheme="minorHAnsi" w:hAnsiTheme="minorHAnsi" w:cs="Arial"/>
                <w:szCs w:val="16"/>
              </w:rPr>
              <w:t xml:space="preserve">         </w:t>
            </w:r>
            <w:r w:rsidRPr="0060367E">
              <w:rPr>
                <w:rFonts w:asciiTheme="minorHAnsi" w:hAnsiTheme="minorHAnsi" w:cs="Arial"/>
                <w:b/>
                <w:bCs/>
                <w:szCs w:val="16"/>
                <w:bdr w:val="single" w:sz="4" w:space="0" w:color="auto"/>
              </w:rPr>
              <w:t xml:space="preserve">1 Var </w:t>
            </w:r>
            <w:proofErr w:type="spellStart"/>
            <w:r w:rsidRPr="0060367E">
              <w:rPr>
                <w:rFonts w:asciiTheme="minorHAnsi" w:hAnsiTheme="minorHAnsi" w:cs="Arial"/>
                <w:b/>
                <w:bCs/>
                <w:szCs w:val="16"/>
                <w:bdr w:val="single" w:sz="4" w:space="0" w:color="auto"/>
              </w:rPr>
              <w:t>Xlist</w:t>
            </w:r>
            <w:proofErr w:type="spellEnd"/>
            <w:r w:rsidRPr="0060367E">
              <w:rPr>
                <w:rFonts w:asciiTheme="minorHAnsi" w:hAnsiTheme="minorHAnsi" w:cs="Arial"/>
                <w:szCs w:val="16"/>
              </w:rPr>
              <w:t xml:space="preserve">   </w:t>
            </w:r>
            <w:proofErr w:type="gramStart"/>
            <w:r w:rsidRPr="0060367E">
              <w:rPr>
                <w:rFonts w:asciiTheme="minorHAnsi" w:hAnsiTheme="minorHAnsi" w:cs="Arial"/>
                <w:szCs w:val="16"/>
              </w:rPr>
              <w:t>:List</w:t>
            </w:r>
            <w:proofErr w:type="gramEnd"/>
            <w:r w:rsidRPr="0060367E">
              <w:rPr>
                <w:rFonts w:asciiTheme="minorHAnsi" w:hAnsiTheme="minorHAnsi" w:cs="Arial"/>
                <w:szCs w:val="16"/>
              </w:rPr>
              <w:t xml:space="preserve"> 1  (touche </w:t>
            </w:r>
            <w:r w:rsidRPr="0060367E">
              <w:rPr>
                <w:rFonts w:asciiTheme="minorHAnsi" w:hAnsiTheme="minorHAnsi" w:cs="Arial"/>
                <w:b/>
                <w:bCs/>
                <w:szCs w:val="16"/>
                <w:highlight w:val="lightGray"/>
                <w:bdr w:val="single" w:sz="4" w:space="0" w:color="auto"/>
              </w:rPr>
              <w:t>F1</w:t>
            </w:r>
            <w:r w:rsidRPr="0060367E">
              <w:rPr>
                <w:rFonts w:asciiTheme="minorHAnsi" w:hAnsiTheme="minorHAnsi" w:cs="Arial"/>
                <w:szCs w:val="16"/>
              </w:rPr>
              <w:t>)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  <w:szCs w:val="16"/>
              </w:rPr>
            </w:pPr>
            <w:r w:rsidRPr="0060367E">
              <w:rPr>
                <w:rFonts w:asciiTheme="minorHAnsi" w:hAnsiTheme="minorHAnsi" w:cs="Arial"/>
                <w:szCs w:val="16"/>
              </w:rPr>
              <w:t xml:space="preserve">         </w:t>
            </w:r>
            <w:r w:rsidRPr="0060367E">
              <w:rPr>
                <w:rFonts w:asciiTheme="minorHAnsi" w:hAnsiTheme="minorHAnsi" w:cs="Arial"/>
                <w:b/>
                <w:bCs/>
                <w:szCs w:val="16"/>
                <w:bdr w:val="single" w:sz="4" w:space="0" w:color="auto"/>
              </w:rPr>
              <w:t xml:space="preserve">1 Var </w:t>
            </w:r>
            <w:proofErr w:type="spellStart"/>
            <w:proofErr w:type="gramStart"/>
            <w:r w:rsidRPr="0060367E">
              <w:rPr>
                <w:rFonts w:asciiTheme="minorHAnsi" w:hAnsiTheme="minorHAnsi" w:cs="Arial"/>
                <w:b/>
                <w:bCs/>
                <w:szCs w:val="16"/>
                <w:bdr w:val="single" w:sz="4" w:space="0" w:color="auto"/>
              </w:rPr>
              <w:t>Freq</w:t>
            </w:r>
            <w:proofErr w:type="spellEnd"/>
            <w:r w:rsidRPr="0060367E">
              <w:rPr>
                <w:rFonts w:asciiTheme="minorHAnsi" w:hAnsiTheme="minorHAnsi" w:cs="Arial"/>
                <w:szCs w:val="16"/>
              </w:rPr>
              <w:t xml:space="preserve">  :List</w:t>
            </w:r>
            <w:proofErr w:type="gramEnd"/>
            <w:r w:rsidRPr="0060367E">
              <w:rPr>
                <w:rFonts w:asciiTheme="minorHAnsi" w:hAnsiTheme="minorHAnsi" w:cs="Arial"/>
                <w:szCs w:val="16"/>
              </w:rPr>
              <w:t xml:space="preserve"> 2  (touche </w:t>
            </w:r>
            <w:r w:rsidRPr="0060367E">
              <w:rPr>
                <w:rFonts w:asciiTheme="minorHAnsi" w:hAnsiTheme="minorHAnsi" w:cs="Arial"/>
                <w:b/>
                <w:bCs/>
                <w:szCs w:val="16"/>
                <w:highlight w:val="lightGray"/>
                <w:bdr w:val="single" w:sz="4" w:space="0" w:color="auto"/>
              </w:rPr>
              <w:t>F2</w:t>
            </w:r>
            <w:r w:rsidRPr="0060367E">
              <w:rPr>
                <w:rFonts w:asciiTheme="minorHAnsi" w:hAnsiTheme="minorHAnsi" w:cs="Arial"/>
                <w:szCs w:val="16"/>
              </w:rPr>
              <w:t xml:space="preserve"> et entrer 2)</w:t>
            </w:r>
          </w:p>
          <w:p w:rsidR="0099410A" w:rsidRPr="0060367E" w:rsidRDefault="0099410A" w:rsidP="0099410A">
            <w:pPr>
              <w:tabs>
                <w:tab w:val="left" w:pos="328"/>
              </w:tabs>
              <w:spacing w:after="6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Appuyer sur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EXE</w:t>
            </w:r>
            <w:r w:rsidRPr="0060367E">
              <w:rPr>
                <w:rFonts w:asciiTheme="minorHAnsi" w:hAnsiTheme="minorHAnsi" w:cs="Arial"/>
              </w:rPr>
              <w:t xml:space="preserve">  puis choisir  </w:t>
            </w:r>
            <w:r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1 Var</w:t>
            </w:r>
            <w:r w:rsidRPr="0060367E">
              <w:rPr>
                <w:rFonts w:asciiTheme="minorHAnsi" w:hAnsiTheme="minorHAnsi" w:cs="Arial"/>
              </w:rPr>
              <w:t xml:space="preserve">   (touche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F1</w:t>
            </w:r>
            <w:proofErr w:type="gramStart"/>
            <w:r w:rsidRPr="0060367E">
              <w:rPr>
                <w:rFonts w:asciiTheme="minorHAnsi" w:hAnsiTheme="minorHAnsi" w:cs="Arial"/>
              </w:rPr>
              <w:t>)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.</w:t>
            </w:r>
            <w:proofErr w:type="gramEnd"/>
          </w:p>
          <w:p w:rsidR="0099410A" w:rsidRPr="0060367E" w:rsidRDefault="0099410A" w:rsidP="0099410A">
            <w:pPr>
              <w:tabs>
                <w:tab w:val="left" w:pos="328"/>
                <w:tab w:val="left" w:pos="1153"/>
              </w:tabs>
              <w:spacing w:before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>On peut lire :</w:t>
            </w:r>
            <w:r w:rsidRPr="0060367E">
              <w:rPr>
                <w:rFonts w:asciiTheme="minorHAnsi" w:hAnsiTheme="minorHAnsi" w:cs="Arial"/>
              </w:rPr>
              <w:tab/>
              <w:t>la moyenne</w:t>
            </w:r>
            <w:r w:rsidRPr="0060367E">
              <w:rPr>
                <w:rFonts w:asciiTheme="minorHAnsi" w:hAnsiTheme="minorHAnsi" w:cs="Arial"/>
              </w:rPr>
              <w:tab/>
            </w:r>
            <w:r w:rsidRPr="0060367E">
              <w:rPr>
                <w:rFonts w:asciiTheme="minorHAnsi" w:hAnsiTheme="minorHAnsi" w:cs="Arial"/>
              </w:rPr>
              <w:tab/>
            </w:r>
            <w:r w:rsidRPr="0060367E">
              <w:rPr>
                <w:rFonts w:asciiTheme="minorHAnsi" w:hAnsiTheme="minorHAnsi" w:cs="Arial"/>
              </w:rPr>
              <w:tab/>
            </w:r>
            <w:r w:rsidR="008746E1">
              <w:rPr>
                <w:rFonts w:asciiTheme="minorHAnsi" w:hAnsiTheme="minorHAnsi" w:cs="Arial"/>
              </w:rPr>
              <w:tab/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acc>
            </m:oMath>
          </w:p>
          <w:p w:rsidR="0099410A" w:rsidRPr="0060367E" w:rsidRDefault="0099410A" w:rsidP="0099410A">
            <w:pPr>
              <w:tabs>
                <w:tab w:val="left" w:pos="1153"/>
                <w:tab w:val="left" w:pos="4253"/>
              </w:tabs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ab/>
              <w:t>la somme des données</w:t>
            </w:r>
            <w:r w:rsidR="008746E1">
              <w:rPr>
                <w:rFonts w:asciiTheme="minorHAnsi" w:hAnsiTheme="minorHAnsi" w:cs="Arial"/>
              </w:rPr>
              <w:t xml:space="preserve"> </w:t>
            </w:r>
            <w:r w:rsidR="008746E1">
              <w:rPr>
                <w:rFonts w:asciiTheme="minorHAnsi" w:hAnsiTheme="minorHAnsi" w:cs="Arial"/>
              </w:rPr>
              <w:tab/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nary>
            </m:oMath>
            <w:r w:rsidR="008746E1">
              <w:rPr>
                <w:rFonts w:asciiTheme="minorHAnsi" w:hAnsiTheme="minorHAnsi" w:cs="Arial"/>
              </w:rPr>
              <w:t xml:space="preserve">     </w:t>
            </w:r>
          </w:p>
          <w:p w:rsidR="0099410A" w:rsidRPr="0060367E" w:rsidRDefault="0099410A" w:rsidP="0099410A">
            <w:pPr>
              <w:tabs>
                <w:tab w:val="left" w:pos="1153"/>
                <w:tab w:val="left" w:pos="4253"/>
              </w:tabs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ab/>
              <w:t>la somme des carrés des données</w:t>
            </w:r>
            <w:r w:rsidR="008746E1">
              <w:rPr>
                <w:rFonts w:asciiTheme="minorHAnsi" w:hAnsiTheme="minorHAnsi" w:cs="Arial"/>
              </w:rPr>
              <w:tab/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</m:nary>
            </m:oMath>
            <w:r w:rsidR="008746E1" w:rsidRPr="0060367E">
              <w:rPr>
                <w:rFonts w:asciiTheme="minorHAnsi" w:hAnsiTheme="minorHAnsi" w:cs="Arial"/>
              </w:rPr>
              <w:t xml:space="preserve">     </w:t>
            </w:r>
          </w:p>
          <w:p w:rsidR="0099410A" w:rsidRPr="0060367E" w:rsidRDefault="0099410A" w:rsidP="0099410A">
            <w:pPr>
              <w:tabs>
                <w:tab w:val="left" w:pos="1153"/>
                <w:tab w:val="left" w:pos="1418"/>
                <w:tab w:val="left" w:pos="4253"/>
              </w:tabs>
              <w:rPr>
                <w:rFonts w:asciiTheme="minorHAnsi" w:hAnsiTheme="minorHAnsi" w:cs="Arial"/>
                <w:b/>
                <w:bCs/>
              </w:rPr>
            </w:pPr>
            <w:r w:rsidRPr="0060367E">
              <w:rPr>
                <w:rFonts w:asciiTheme="minorHAnsi" w:hAnsiTheme="minorHAnsi" w:cs="Arial"/>
              </w:rPr>
              <w:tab/>
              <w:t>l’écart type</w:t>
            </w:r>
            <w:r w:rsidRPr="0060367E">
              <w:rPr>
                <w:rFonts w:asciiTheme="minorHAnsi" w:hAnsiTheme="minorHAnsi" w:cs="Arial"/>
              </w:rPr>
              <w:tab/>
            </w:r>
            <w:proofErr w:type="spellStart"/>
            <w:r w:rsidR="008746E1">
              <w:rPr>
                <w:rFonts w:asciiTheme="minorHAnsi" w:hAnsiTheme="minorHAnsi" w:cs="Arial"/>
              </w:rPr>
              <w:t>σ</w:t>
            </w:r>
            <w:r w:rsidRPr="0060367E">
              <w:rPr>
                <w:rFonts w:asciiTheme="minorHAnsi" w:hAnsiTheme="minorHAnsi" w:cs="Arial"/>
                <w:b/>
                <w:bCs/>
              </w:rPr>
              <w:t>x</w:t>
            </w:r>
            <w:proofErr w:type="spellEnd"/>
            <w:r w:rsidRPr="0060367E">
              <w:rPr>
                <w:rFonts w:asciiTheme="minorHAnsi" w:hAnsiTheme="minorHAnsi" w:cs="Arial"/>
                <w:b/>
                <w:bCs/>
                <w:vertAlign w:val="subscript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 xml:space="preserve">                     </w:t>
            </w:r>
            <w:r w:rsidRPr="0060367E">
              <w:rPr>
                <w:rFonts w:asciiTheme="minorHAnsi" w:hAnsiTheme="minorHAnsi" w:cs="Arial"/>
              </w:rPr>
              <w:tab/>
              <w:t>l’effectif total</w:t>
            </w:r>
            <w:r w:rsidRPr="0060367E">
              <w:rPr>
                <w:rFonts w:asciiTheme="minorHAnsi" w:hAnsiTheme="minorHAnsi" w:cs="Arial"/>
              </w:rPr>
              <w:tab/>
            </w:r>
            <w:r w:rsidRPr="0060367E">
              <w:rPr>
                <w:rFonts w:asciiTheme="minorHAnsi" w:hAnsiTheme="minorHAnsi" w:cs="Arial"/>
                <w:b/>
                <w:bCs/>
              </w:rPr>
              <w:t>n</w:t>
            </w:r>
          </w:p>
          <w:p w:rsidR="0099410A" w:rsidRPr="0060367E" w:rsidRDefault="0099410A" w:rsidP="0099410A">
            <w:pPr>
              <w:tabs>
                <w:tab w:val="left" w:pos="1333"/>
              </w:tabs>
              <w:spacing w:before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Flèche </w:t>
            </w:r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Webdings" w:char="F036"/>
            </w:r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 xml:space="preserve"> pour faire défiler la suite des résultats.</w:t>
            </w:r>
          </w:p>
          <w:p w:rsidR="0099410A" w:rsidRPr="0060367E" w:rsidRDefault="0099410A" w:rsidP="0099410A">
            <w:pPr>
              <w:tabs>
                <w:tab w:val="left" w:pos="1333"/>
                <w:tab w:val="left" w:pos="1418"/>
                <w:tab w:val="left" w:pos="4253"/>
              </w:tabs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>On peut lire :</w:t>
            </w:r>
            <w:r w:rsidRPr="0060367E">
              <w:rPr>
                <w:rFonts w:asciiTheme="minorHAnsi" w:hAnsiTheme="minorHAnsi" w:cs="Arial"/>
              </w:rPr>
              <w:tab/>
              <w:t>la valeur minimum</w:t>
            </w:r>
            <w:r w:rsidRPr="0060367E">
              <w:rPr>
                <w:rFonts w:asciiTheme="minorHAnsi" w:hAnsiTheme="minorHAnsi" w:cs="Arial"/>
              </w:rPr>
              <w:tab/>
            </w:r>
            <w:proofErr w:type="spellStart"/>
            <w:r w:rsidRPr="0060367E">
              <w:rPr>
                <w:rFonts w:asciiTheme="minorHAnsi" w:hAnsiTheme="minorHAnsi" w:cs="Arial"/>
                <w:b/>
                <w:bCs/>
              </w:rPr>
              <w:t>minX</w:t>
            </w:r>
            <w:proofErr w:type="spellEnd"/>
          </w:p>
          <w:p w:rsidR="0099410A" w:rsidRPr="0060367E" w:rsidRDefault="0099410A" w:rsidP="0099410A">
            <w:pPr>
              <w:tabs>
                <w:tab w:val="left" w:pos="1333"/>
                <w:tab w:val="left" w:pos="1418"/>
                <w:tab w:val="left" w:pos="4253"/>
              </w:tabs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ab/>
              <w:t>le 1</w:t>
            </w:r>
            <w:r w:rsidRPr="0060367E">
              <w:rPr>
                <w:rFonts w:asciiTheme="minorHAnsi" w:hAnsiTheme="minorHAnsi" w:cs="Arial"/>
                <w:vertAlign w:val="superscript"/>
              </w:rPr>
              <w:t>er</w:t>
            </w:r>
            <w:r w:rsidRPr="0060367E">
              <w:rPr>
                <w:rFonts w:asciiTheme="minorHAnsi" w:hAnsiTheme="minorHAnsi" w:cs="Arial"/>
              </w:rPr>
              <w:t xml:space="preserve"> quartile</w:t>
            </w:r>
            <w:r w:rsidRPr="0060367E">
              <w:rPr>
                <w:rFonts w:asciiTheme="minorHAnsi" w:hAnsiTheme="minorHAnsi" w:cs="Arial"/>
              </w:rPr>
              <w:tab/>
            </w:r>
            <w:r w:rsidRPr="0060367E">
              <w:rPr>
                <w:rFonts w:asciiTheme="minorHAnsi" w:hAnsiTheme="minorHAnsi" w:cs="Arial"/>
                <w:b/>
                <w:bCs/>
              </w:rPr>
              <w:t>Q</w:t>
            </w:r>
            <w:r w:rsidRPr="0060367E">
              <w:rPr>
                <w:rFonts w:asciiTheme="minorHAnsi" w:hAnsiTheme="minorHAnsi" w:cs="Arial"/>
                <w:b/>
                <w:bCs/>
                <w:szCs w:val="16"/>
              </w:rPr>
              <w:t>1</w:t>
            </w:r>
          </w:p>
          <w:p w:rsidR="0099410A" w:rsidRPr="0060367E" w:rsidRDefault="0099410A" w:rsidP="0099410A">
            <w:pPr>
              <w:tabs>
                <w:tab w:val="left" w:pos="1333"/>
                <w:tab w:val="left" w:pos="1418"/>
                <w:tab w:val="left" w:pos="4253"/>
              </w:tabs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ab/>
              <w:t>la médiane</w:t>
            </w:r>
            <w:r w:rsidRPr="0060367E">
              <w:rPr>
                <w:rFonts w:asciiTheme="minorHAnsi" w:hAnsiTheme="minorHAnsi" w:cs="Arial"/>
              </w:rPr>
              <w:tab/>
            </w:r>
            <w:r w:rsidRPr="0060367E">
              <w:rPr>
                <w:rFonts w:asciiTheme="minorHAnsi" w:hAnsiTheme="minorHAnsi" w:cs="Arial"/>
                <w:b/>
                <w:bCs/>
                <w:position w:val="2"/>
              </w:rPr>
              <w:t>Med</w:t>
            </w:r>
          </w:p>
          <w:p w:rsidR="0099410A" w:rsidRPr="0060367E" w:rsidRDefault="0099410A" w:rsidP="0099410A">
            <w:pPr>
              <w:tabs>
                <w:tab w:val="left" w:pos="1333"/>
                <w:tab w:val="left" w:pos="1423"/>
                <w:tab w:val="left" w:pos="4253"/>
              </w:tabs>
              <w:rPr>
                <w:rFonts w:asciiTheme="minorHAnsi" w:hAnsiTheme="minorHAnsi" w:cs="Arial"/>
                <w:b/>
                <w:bCs/>
              </w:rPr>
            </w:pPr>
            <w:r w:rsidRPr="0060367E">
              <w:rPr>
                <w:rFonts w:asciiTheme="minorHAnsi" w:hAnsiTheme="minorHAnsi" w:cs="Arial"/>
              </w:rPr>
              <w:tab/>
              <w:t>le 3</w:t>
            </w:r>
            <w:r w:rsidRPr="0060367E">
              <w:rPr>
                <w:rFonts w:asciiTheme="minorHAnsi" w:hAnsiTheme="minorHAnsi" w:cs="Arial"/>
                <w:vertAlign w:val="superscript"/>
              </w:rPr>
              <w:t>ème</w:t>
            </w:r>
            <w:r w:rsidRPr="0060367E">
              <w:rPr>
                <w:rFonts w:asciiTheme="minorHAnsi" w:hAnsiTheme="minorHAnsi" w:cs="Arial"/>
              </w:rPr>
              <w:t xml:space="preserve"> quartile</w:t>
            </w:r>
            <w:r w:rsidRPr="0060367E">
              <w:rPr>
                <w:rFonts w:asciiTheme="minorHAnsi" w:hAnsiTheme="minorHAnsi" w:cs="Arial"/>
              </w:rPr>
              <w:tab/>
            </w:r>
            <w:r w:rsidRPr="0060367E">
              <w:rPr>
                <w:rFonts w:asciiTheme="minorHAnsi" w:hAnsiTheme="minorHAnsi" w:cs="Arial"/>
                <w:b/>
                <w:bCs/>
              </w:rPr>
              <w:t>Q</w:t>
            </w:r>
            <w:r w:rsidRPr="0060367E">
              <w:rPr>
                <w:rFonts w:asciiTheme="minorHAnsi" w:hAnsiTheme="minorHAnsi" w:cs="Arial"/>
                <w:b/>
                <w:bCs/>
                <w:szCs w:val="16"/>
              </w:rPr>
              <w:t>3</w:t>
            </w:r>
          </w:p>
          <w:p w:rsidR="0099410A" w:rsidRPr="0060367E" w:rsidRDefault="0099410A" w:rsidP="0099410A">
            <w:pPr>
              <w:tabs>
                <w:tab w:val="left" w:pos="1333"/>
                <w:tab w:val="left" w:pos="1423"/>
                <w:tab w:val="left" w:pos="4253"/>
              </w:tabs>
              <w:rPr>
                <w:rFonts w:asciiTheme="minorHAnsi" w:hAnsiTheme="minorHAnsi" w:cs="Arial"/>
                <w:b/>
                <w:bCs/>
              </w:rPr>
            </w:pPr>
            <w:r w:rsidRPr="0060367E">
              <w:rPr>
                <w:rFonts w:asciiTheme="minorHAnsi" w:hAnsiTheme="minorHAnsi" w:cs="Arial"/>
              </w:rPr>
              <w:tab/>
              <w:t>la valeur maximum</w:t>
            </w:r>
            <w:r w:rsidRPr="0060367E">
              <w:rPr>
                <w:rFonts w:asciiTheme="minorHAnsi" w:hAnsiTheme="minorHAnsi" w:cs="Arial"/>
              </w:rPr>
              <w:tab/>
            </w:r>
            <w:proofErr w:type="spellStart"/>
            <w:r w:rsidRPr="0060367E">
              <w:rPr>
                <w:rFonts w:asciiTheme="minorHAnsi" w:hAnsiTheme="minorHAnsi" w:cs="Arial"/>
                <w:b/>
                <w:bCs/>
              </w:rPr>
              <w:t>maxX</w:t>
            </w:r>
            <w:proofErr w:type="spellEnd"/>
          </w:p>
          <w:p w:rsidR="00A44778" w:rsidRPr="0060367E" w:rsidRDefault="0099410A" w:rsidP="0099410A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60367E">
              <w:rPr>
                <w:rFonts w:asciiTheme="minorHAnsi" w:hAnsiTheme="minorHAnsi" w:cs="Arial"/>
              </w:rPr>
              <w:tab/>
              <w:t>le mode</w:t>
            </w:r>
            <w:r w:rsidRPr="0060367E">
              <w:rPr>
                <w:rFonts w:asciiTheme="minorHAnsi" w:hAnsiTheme="minorHAnsi" w:cs="Arial"/>
              </w:rPr>
              <w:tab/>
            </w:r>
            <w:proofErr w:type="spellStart"/>
            <w:r w:rsidRPr="0060367E">
              <w:rPr>
                <w:rFonts w:asciiTheme="minorHAnsi" w:hAnsiTheme="minorHAnsi" w:cs="Arial"/>
                <w:b/>
                <w:bCs/>
              </w:rPr>
              <w:t>Mod</w:t>
            </w:r>
            <w:proofErr w:type="spellEnd"/>
          </w:p>
        </w:tc>
        <w:tc>
          <w:tcPr>
            <w:tcW w:w="5103" w:type="dxa"/>
          </w:tcPr>
          <w:p w:rsidR="0099410A" w:rsidRPr="0060367E" w:rsidRDefault="008746E1" w:rsidP="0099410A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189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99410A" w:rsidRPr="0060367E">
              <w:rPr>
                <w:rFonts w:asciiTheme="minorHAnsi" w:hAnsiTheme="minorHAnsi"/>
              </w:rPr>
              <w:t xml:space="preserve">   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8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10A" w:rsidRPr="0060367E" w:rsidRDefault="008746E1" w:rsidP="0099410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6E3CC84E" wp14:editId="2CDD4B34">
                  <wp:extent cx="1257300" cy="647700"/>
                  <wp:effectExtent l="0" t="0" r="0" b="0"/>
                  <wp:docPr id="18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10A" w:rsidRPr="0060367E" w:rsidRDefault="0099410A" w:rsidP="0099410A">
            <w:pPr>
              <w:rPr>
                <w:rFonts w:asciiTheme="minorHAnsi" w:hAnsiTheme="minorHAnsi"/>
              </w:rPr>
            </w:pPr>
          </w:p>
          <w:p w:rsidR="0099410A" w:rsidRPr="0060367E" w:rsidRDefault="008746E1" w:rsidP="0099410A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8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10A" w:rsidRPr="0060367E" w:rsidRDefault="008746E1" w:rsidP="0099410A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8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410A" w:rsidRPr="0060367E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247650"/>
                  <wp:effectExtent l="19050" t="19050" r="0" b="0"/>
                  <wp:docPr id="18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44778" w:rsidRPr="0060367E" w:rsidRDefault="0099410A" w:rsidP="0060367E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67E">
              <w:rPr>
                <w:rFonts w:asciiTheme="minorHAnsi" w:hAnsiTheme="minorHAnsi" w:cs="Arial"/>
              </w:rPr>
              <w:t xml:space="preserve">      </w:t>
            </w:r>
          </w:p>
        </w:tc>
      </w:tr>
    </w:tbl>
    <w:p w:rsidR="00A44778" w:rsidRPr="0060367E" w:rsidRDefault="00A44778">
      <w:pPr>
        <w:rPr>
          <w:rFonts w:asciiTheme="minorHAnsi" w:hAnsiTheme="minorHAnsi" w:cs="Arial"/>
          <w:bCs/>
          <w:sz w:val="12"/>
          <w:szCs w:val="12"/>
        </w:rPr>
      </w:pPr>
    </w:p>
    <w:p w:rsidR="00A44778" w:rsidRDefault="0060367E">
      <w:pPr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  <w:br w:type="page"/>
      </w:r>
      <w:r w:rsidR="00A44778" w:rsidRPr="0060367E"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  <w:lastRenderedPageBreak/>
        <w:t>Effacement des données</w:t>
      </w:r>
    </w:p>
    <w:p w:rsidR="0060367E" w:rsidRPr="0060367E" w:rsidRDefault="0060367E">
      <w:pPr>
        <w:rPr>
          <w:rFonts w:asciiTheme="minorHAnsi" w:hAnsiTheme="minorHAnsi" w:cs="Arial"/>
          <w:b/>
          <w:bCs/>
          <w:color w:val="0000FF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44778" w:rsidRPr="0060367E">
        <w:trPr>
          <w:jc w:val="center"/>
        </w:trPr>
        <w:tc>
          <w:tcPr>
            <w:tcW w:w="5103" w:type="dxa"/>
          </w:tcPr>
          <w:p w:rsidR="0099410A" w:rsidRPr="0060367E" w:rsidRDefault="0099410A" w:rsidP="0099410A">
            <w:pPr>
              <w:spacing w:before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Instruction </w:t>
            </w:r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QUIT</w:t>
            </w:r>
            <w:r w:rsidRPr="0060367E">
              <w:rPr>
                <w:rFonts w:asciiTheme="minorHAnsi" w:hAnsiTheme="minorHAnsi" w:cs="Arial"/>
              </w:rPr>
              <w:t xml:space="preserve"> (touches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SHIFT</w:t>
            </w:r>
            <w:r w:rsidRPr="0060367E">
              <w:rPr>
                <w:rFonts w:asciiTheme="minorHAnsi" w:hAnsiTheme="minorHAnsi" w:cs="Arial"/>
              </w:rPr>
              <w:t xml:space="preserve">   </w:t>
            </w:r>
            <w:proofErr w:type="gramStart"/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EXIT</w:t>
            </w:r>
            <w:r w:rsidRPr="0060367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)</w:t>
            </w:r>
            <w:proofErr w:type="gramEnd"/>
            <w:r w:rsidRPr="0060367E">
              <w:rPr>
                <w:rFonts w:asciiTheme="minorHAnsi" w:hAnsiTheme="minorHAnsi" w:cs="Arial"/>
              </w:rPr>
              <w:t xml:space="preserve">. Placer le curseur sur le nom de la liste à effacer, par exemple </w:t>
            </w:r>
            <w:r w:rsidRPr="0060367E">
              <w:rPr>
                <w:rFonts w:asciiTheme="minorHAnsi" w:hAnsiTheme="minorHAnsi" w:cs="Arial"/>
                <w:b/>
                <w:bCs/>
              </w:rPr>
              <w:t>L2</w:t>
            </w:r>
            <w:r w:rsidRPr="0060367E">
              <w:rPr>
                <w:rFonts w:asciiTheme="minorHAnsi" w:hAnsiTheme="minorHAnsi" w:cs="Arial"/>
              </w:rPr>
              <w:t>.</w:t>
            </w:r>
          </w:p>
          <w:p w:rsidR="0099410A" w:rsidRPr="0060367E" w:rsidRDefault="0099410A" w:rsidP="0099410A">
            <w:pPr>
              <w:tabs>
                <w:tab w:val="left" w:pos="284"/>
              </w:tabs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Taper </w:t>
            </w:r>
            <w:r w:rsidRPr="0060367E">
              <w:rPr>
                <w:rFonts w:asciiTheme="minorHAnsi" w:hAnsiTheme="minorHAnsi" w:cs="Arial"/>
                <w:bdr w:val="single" w:sz="4" w:space="0" w:color="auto"/>
              </w:rPr>
              <w:t xml:space="preserve"> </w:t>
            </w:r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lang w:val="en-GB"/>
              </w:rPr>
              <w:sym w:font="Wingdings 3" w:char="F077"/>
            </w:r>
            <w:r w:rsidRPr="0060367E">
              <w:rPr>
                <w:rFonts w:asciiTheme="minorHAnsi" w:hAnsiTheme="minorHAnsi" w:cs="Arial"/>
                <w:bdr w:val="single" w:sz="4" w:space="0" w:color="auto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 xml:space="preserve"> (touche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F6</w:t>
            </w:r>
            <w:r w:rsidRPr="0060367E">
              <w:rPr>
                <w:rFonts w:asciiTheme="minorHAnsi" w:hAnsiTheme="minorHAnsi" w:cs="Arial"/>
              </w:rPr>
              <w:t>),  puis</w:t>
            </w:r>
          </w:p>
          <w:p w:rsidR="0099410A" w:rsidRPr="0060367E" w:rsidRDefault="0099410A" w:rsidP="0099410A">
            <w:pPr>
              <w:tabs>
                <w:tab w:val="left" w:pos="284"/>
              </w:tabs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DEL-A</w:t>
            </w:r>
            <w:r w:rsidRPr="0060367E">
              <w:rPr>
                <w:rFonts w:asciiTheme="minorHAnsi" w:hAnsiTheme="minorHAnsi" w:cs="Arial"/>
              </w:rPr>
              <w:t xml:space="preserve"> (touche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F4</w:t>
            </w:r>
            <w:r w:rsidRPr="0060367E">
              <w:rPr>
                <w:rFonts w:asciiTheme="minorHAnsi" w:hAnsiTheme="minorHAnsi" w:cs="Arial"/>
              </w:rPr>
              <w:t>).</w:t>
            </w:r>
          </w:p>
          <w:p w:rsidR="00A44778" w:rsidRPr="0060367E" w:rsidRDefault="0099410A" w:rsidP="0099410A">
            <w:pPr>
              <w:tabs>
                <w:tab w:val="left" w:pos="284"/>
              </w:tabs>
              <w:spacing w:after="120"/>
              <w:ind w:left="284" w:hanging="284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60367E">
              <w:rPr>
                <w:rFonts w:asciiTheme="minorHAnsi" w:hAnsiTheme="minorHAnsi" w:cs="Arial"/>
              </w:rPr>
              <w:t xml:space="preserve">Confirmer par </w:t>
            </w:r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OUI</w:t>
            </w:r>
            <w:r w:rsidRPr="0060367E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60367E">
              <w:rPr>
                <w:rFonts w:asciiTheme="minorHAnsi" w:hAnsiTheme="minorHAnsi" w:cs="Arial"/>
              </w:rPr>
              <w:t>( touche</w:t>
            </w:r>
            <w:proofErr w:type="gramEnd"/>
            <w:r w:rsidRPr="0060367E">
              <w:rPr>
                <w:rFonts w:asciiTheme="minorHAnsi" w:hAnsiTheme="minorHAnsi" w:cs="Arial"/>
              </w:rPr>
              <w:t xml:space="preserve">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F1</w:t>
            </w:r>
            <w:r w:rsidRPr="0060367E">
              <w:rPr>
                <w:rFonts w:asciiTheme="minorHAnsi" w:hAnsiTheme="minorHAnsi" w:cs="Arial"/>
              </w:rPr>
              <w:t>)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.</w:t>
            </w:r>
          </w:p>
        </w:tc>
        <w:tc>
          <w:tcPr>
            <w:tcW w:w="5103" w:type="dxa"/>
          </w:tcPr>
          <w:p w:rsidR="00A44778" w:rsidRPr="0060367E" w:rsidRDefault="00A44778" w:rsidP="008656D0">
            <w:pPr>
              <w:spacing w:before="120" w:after="120" w:line="360" w:lineRule="auto"/>
              <w:jc w:val="center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     </w:t>
            </w:r>
            <w:r w:rsidR="008746E1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9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410A" w:rsidRPr="0060367E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 w:rsidR="008746E1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9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410A" w:rsidRPr="0060367E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 w:rsidR="008746E1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19050" t="19050" r="0" b="0"/>
                  <wp:docPr id="19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77A6" w:rsidRPr="0060367E" w:rsidRDefault="008077A6">
      <w:pPr>
        <w:rPr>
          <w:rFonts w:asciiTheme="minorHAnsi" w:hAnsiTheme="minorHAnsi"/>
        </w:rPr>
      </w:pPr>
    </w:p>
    <w:p w:rsidR="008077A6" w:rsidRPr="0060367E" w:rsidRDefault="00944C7A" w:rsidP="00ED3B4C">
      <w:pPr>
        <w:pStyle w:val="Titre3"/>
        <w:shd w:val="clear" w:color="auto" w:fill="1150B7"/>
        <w:jc w:val="left"/>
        <w:rPr>
          <w:rFonts w:asciiTheme="minorHAnsi" w:hAnsiTheme="minorHAnsi"/>
          <w:color w:val="FFFFFF" w:themeColor="background1"/>
        </w:rPr>
      </w:pPr>
      <w:r w:rsidRPr="0060367E">
        <w:rPr>
          <w:rFonts w:asciiTheme="minorHAnsi" w:hAnsiTheme="minorHAnsi"/>
        </w:rPr>
        <w:t xml:space="preserve"> </w:t>
      </w:r>
      <w:r w:rsidR="008077A6" w:rsidRPr="0060367E">
        <w:rPr>
          <w:rFonts w:asciiTheme="minorHAnsi" w:hAnsiTheme="minorHAnsi"/>
          <w:color w:val="FFFFFF" w:themeColor="background1"/>
        </w:rPr>
        <w:sym w:font="Wingdings" w:char="F026"/>
      </w:r>
      <w:r w:rsidR="008077A6" w:rsidRPr="0060367E">
        <w:rPr>
          <w:rFonts w:asciiTheme="minorHAnsi" w:hAnsiTheme="minorHAnsi"/>
          <w:color w:val="FFFFFF" w:themeColor="background1"/>
        </w:rPr>
        <w:t xml:space="preserve">  </w:t>
      </w:r>
      <w:r w:rsidR="008077A6" w:rsidRPr="0060367E">
        <w:rPr>
          <w:rFonts w:asciiTheme="minorHAnsi" w:hAnsiTheme="minorHAnsi"/>
          <w:i/>
          <w:color w:val="FFFFFF" w:themeColor="background1"/>
        </w:rPr>
        <w:t>Compléments</w:t>
      </w:r>
    </w:p>
    <w:p w:rsidR="00ED3B4C" w:rsidRPr="0060367E" w:rsidRDefault="00A44778" w:rsidP="00ED3B4C">
      <w:pPr>
        <w:spacing w:before="120" w:line="360" w:lineRule="auto"/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</w:pPr>
      <w:r w:rsidRPr="0060367E"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  <w:t>Données brutes (sans effectifs)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A44778" w:rsidRPr="0060367E" w:rsidTr="008656D0">
        <w:trPr>
          <w:jc w:val="center"/>
        </w:trPr>
        <w:tc>
          <w:tcPr>
            <w:tcW w:w="5103" w:type="dxa"/>
          </w:tcPr>
          <w:p w:rsidR="0099410A" w:rsidRPr="0060367E" w:rsidRDefault="0099410A" w:rsidP="0099410A">
            <w:pPr>
              <w:spacing w:before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Remplir la liste de données (par exemple </w:t>
            </w:r>
            <w:r w:rsidRPr="0060367E">
              <w:rPr>
                <w:rFonts w:asciiTheme="minorHAnsi" w:hAnsiTheme="minorHAnsi" w:cs="Arial"/>
                <w:b/>
                <w:bCs/>
              </w:rPr>
              <w:t>L1</w:t>
            </w:r>
            <w:proofErr w:type="gramStart"/>
            <w:r w:rsidRPr="0060367E">
              <w:rPr>
                <w:rFonts w:asciiTheme="minorHAnsi" w:hAnsiTheme="minorHAnsi" w:cs="Arial"/>
              </w:rPr>
              <w:t>)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.</w:t>
            </w:r>
            <w:proofErr w:type="gramEnd"/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Taper </w:t>
            </w:r>
            <w:r w:rsidRPr="0060367E">
              <w:rPr>
                <w:rFonts w:asciiTheme="minorHAnsi" w:hAnsiTheme="minorHAnsi" w:cs="Arial"/>
                <w:bdr w:val="single" w:sz="4" w:space="0" w:color="auto"/>
              </w:rPr>
              <w:t xml:space="preserve"> </w:t>
            </w:r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lang w:val="en-GB"/>
              </w:rPr>
              <w:sym w:font="Wingdings 3" w:char="F077"/>
            </w:r>
            <w:r w:rsidRPr="0060367E">
              <w:rPr>
                <w:rFonts w:asciiTheme="minorHAnsi" w:hAnsiTheme="minorHAnsi" w:cs="Arial"/>
                <w:bdr w:val="single" w:sz="4" w:space="0" w:color="auto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 xml:space="preserve"> (touche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F6</w:t>
            </w:r>
            <w:r w:rsidRPr="0060367E">
              <w:rPr>
                <w:rFonts w:asciiTheme="minorHAnsi" w:hAnsiTheme="minorHAnsi" w:cs="Arial"/>
              </w:rPr>
              <w:t xml:space="preserve">), choisir </w:t>
            </w:r>
            <w:r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CALC</w:t>
            </w:r>
            <w:r w:rsidRPr="0060367E">
              <w:rPr>
                <w:rFonts w:asciiTheme="minorHAnsi" w:hAnsiTheme="minorHAnsi" w:cs="Arial"/>
              </w:rPr>
              <w:t xml:space="preserve"> (touche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F2</w:t>
            </w:r>
            <w:r w:rsidRPr="0060367E">
              <w:rPr>
                <w:rFonts w:asciiTheme="minorHAnsi" w:hAnsiTheme="minorHAnsi" w:cs="Arial"/>
              </w:rPr>
              <w:t>),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 puis </w:t>
            </w:r>
            <w:r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SET</w:t>
            </w:r>
            <w:r w:rsidRPr="0060367E">
              <w:rPr>
                <w:rFonts w:asciiTheme="minorHAnsi" w:hAnsiTheme="minorHAnsi" w:cs="Arial"/>
              </w:rPr>
              <w:t xml:space="preserve"> (touche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F6</w:t>
            </w:r>
            <w:proofErr w:type="gramStart"/>
            <w:r w:rsidRPr="0060367E">
              <w:rPr>
                <w:rFonts w:asciiTheme="minorHAnsi" w:hAnsiTheme="minorHAnsi" w:cs="Arial"/>
              </w:rPr>
              <w:t>)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.</w:t>
            </w:r>
            <w:proofErr w:type="gramEnd"/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  <w:szCs w:val="16"/>
              </w:rPr>
            </w:pPr>
            <w:r w:rsidRPr="0060367E">
              <w:rPr>
                <w:rFonts w:asciiTheme="minorHAnsi" w:hAnsiTheme="minorHAnsi" w:cs="Arial"/>
                <w:szCs w:val="16"/>
                <w:bdr w:val="single" w:sz="4" w:space="0" w:color="auto"/>
              </w:rPr>
              <w:t xml:space="preserve">1 Var </w:t>
            </w:r>
            <w:proofErr w:type="spellStart"/>
            <w:proofErr w:type="gramStart"/>
            <w:r w:rsidRPr="0060367E">
              <w:rPr>
                <w:rFonts w:asciiTheme="minorHAnsi" w:hAnsiTheme="minorHAnsi" w:cs="Arial"/>
                <w:szCs w:val="16"/>
                <w:bdr w:val="single" w:sz="4" w:space="0" w:color="auto"/>
              </w:rPr>
              <w:t>Xlist</w:t>
            </w:r>
            <w:proofErr w:type="spellEnd"/>
            <w:r w:rsidRPr="0060367E">
              <w:rPr>
                <w:rFonts w:asciiTheme="minorHAnsi" w:hAnsiTheme="minorHAnsi" w:cs="Arial"/>
                <w:szCs w:val="16"/>
              </w:rPr>
              <w:t xml:space="preserve">  :</w:t>
            </w:r>
            <w:proofErr w:type="gramEnd"/>
            <w:r w:rsidRPr="0060367E">
              <w:rPr>
                <w:rFonts w:asciiTheme="minorHAnsi" w:hAnsiTheme="minorHAnsi" w:cs="Arial"/>
                <w:szCs w:val="16"/>
              </w:rPr>
              <w:t xml:space="preserve"> List 1   (touche </w:t>
            </w:r>
            <w:r w:rsidRPr="0060367E">
              <w:rPr>
                <w:rFonts w:asciiTheme="minorHAnsi" w:hAnsiTheme="minorHAnsi" w:cs="Arial"/>
                <w:b/>
                <w:bCs/>
                <w:szCs w:val="16"/>
                <w:highlight w:val="lightGray"/>
                <w:bdr w:val="single" w:sz="4" w:space="0" w:color="auto"/>
              </w:rPr>
              <w:t>F1</w:t>
            </w:r>
            <w:r w:rsidRPr="0060367E">
              <w:rPr>
                <w:rFonts w:asciiTheme="minorHAnsi" w:hAnsiTheme="minorHAnsi" w:cs="Arial"/>
                <w:szCs w:val="16"/>
              </w:rPr>
              <w:t>)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.</w:t>
            </w:r>
          </w:p>
          <w:p w:rsidR="0099410A" w:rsidRPr="0060367E" w:rsidRDefault="0099410A" w:rsidP="0099410A">
            <w:pPr>
              <w:rPr>
                <w:rFonts w:asciiTheme="minorHAnsi" w:hAnsiTheme="minorHAnsi" w:cs="Arial"/>
                <w:szCs w:val="16"/>
              </w:rPr>
            </w:pPr>
            <w:r w:rsidRPr="0060367E">
              <w:rPr>
                <w:rFonts w:asciiTheme="minorHAnsi" w:hAnsiTheme="minorHAnsi" w:cs="Arial"/>
                <w:szCs w:val="16"/>
                <w:bdr w:val="single" w:sz="4" w:space="0" w:color="auto"/>
              </w:rPr>
              <w:t xml:space="preserve">1 Var </w:t>
            </w:r>
            <w:proofErr w:type="spellStart"/>
            <w:r w:rsidRPr="0060367E">
              <w:rPr>
                <w:rFonts w:asciiTheme="minorHAnsi" w:hAnsiTheme="minorHAnsi" w:cs="Arial"/>
                <w:szCs w:val="16"/>
                <w:bdr w:val="single" w:sz="4" w:space="0" w:color="auto"/>
              </w:rPr>
              <w:t>Freq</w:t>
            </w:r>
            <w:proofErr w:type="spellEnd"/>
            <w:r w:rsidRPr="0060367E">
              <w:rPr>
                <w:rFonts w:asciiTheme="minorHAnsi" w:hAnsiTheme="minorHAnsi" w:cs="Arial"/>
                <w:szCs w:val="16"/>
              </w:rPr>
              <w:t xml:space="preserve"> : 1         (touche </w:t>
            </w:r>
            <w:r w:rsidRPr="0060367E">
              <w:rPr>
                <w:rFonts w:asciiTheme="minorHAnsi" w:hAnsiTheme="minorHAnsi" w:cs="Arial"/>
                <w:b/>
                <w:bCs/>
                <w:szCs w:val="16"/>
                <w:highlight w:val="lightGray"/>
              </w:rPr>
              <w:t>F1</w:t>
            </w:r>
            <w:proofErr w:type="gramStart"/>
            <w:r w:rsidRPr="0060367E">
              <w:rPr>
                <w:rFonts w:asciiTheme="minorHAnsi" w:hAnsiTheme="minorHAnsi" w:cs="Arial"/>
                <w:szCs w:val="16"/>
              </w:rPr>
              <w:t>)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.</w:t>
            </w:r>
            <w:proofErr w:type="gramEnd"/>
          </w:p>
          <w:p w:rsidR="0099410A" w:rsidRPr="0060367E" w:rsidRDefault="0099410A" w:rsidP="0099410A">
            <w:pPr>
              <w:rPr>
                <w:rFonts w:asciiTheme="minorHAnsi" w:hAnsiTheme="minorHAnsi" w:cs="Arial"/>
                <w:szCs w:val="16"/>
              </w:rPr>
            </w:pPr>
          </w:p>
          <w:p w:rsidR="00A44778" w:rsidRPr="0060367E" w:rsidRDefault="0099410A" w:rsidP="0099410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60367E">
              <w:rPr>
                <w:rFonts w:asciiTheme="minorHAnsi" w:hAnsiTheme="minorHAnsi" w:cs="Arial"/>
                <w:szCs w:val="16"/>
              </w:rPr>
              <w:t xml:space="preserve">Appuyer sur </w:t>
            </w:r>
            <w:r w:rsidRPr="0060367E">
              <w:rPr>
                <w:rFonts w:asciiTheme="minorHAnsi" w:hAnsiTheme="minorHAnsi" w:cs="Arial"/>
                <w:b/>
                <w:bCs/>
                <w:szCs w:val="16"/>
                <w:highlight w:val="lightGray"/>
                <w:bdr w:val="single" w:sz="4" w:space="0" w:color="auto"/>
              </w:rPr>
              <w:t>EXE</w:t>
            </w:r>
            <w:r w:rsidRPr="0060367E">
              <w:rPr>
                <w:rFonts w:asciiTheme="minorHAnsi" w:hAnsiTheme="minorHAnsi" w:cs="Arial"/>
                <w:szCs w:val="16"/>
              </w:rPr>
              <w:t xml:space="preserve"> puis choisir </w:t>
            </w:r>
            <w:r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1 Var</w:t>
            </w:r>
            <w:r w:rsidRPr="0060367E">
              <w:rPr>
                <w:rFonts w:asciiTheme="minorHAnsi" w:hAnsiTheme="minorHAnsi" w:cs="Arial"/>
                <w:szCs w:val="16"/>
              </w:rPr>
              <w:t xml:space="preserve"> (touche </w:t>
            </w:r>
            <w:r w:rsidRPr="0060367E">
              <w:rPr>
                <w:rFonts w:asciiTheme="minorHAnsi" w:hAnsiTheme="minorHAnsi" w:cs="Arial"/>
                <w:b/>
                <w:bCs/>
                <w:szCs w:val="16"/>
                <w:highlight w:val="lightGray"/>
                <w:bdr w:val="single" w:sz="4" w:space="0" w:color="auto"/>
              </w:rPr>
              <w:t>F1</w:t>
            </w:r>
            <w:proofErr w:type="gramStart"/>
            <w:r w:rsidRPr="0060367E">
              <w:rPr>
                <w:rFonts w:asciiTheme="minorHAnsi" w:hAnsiTheme="minorHAnsi" w:cs="Arial"/>
                <w:szCs w:val="16"/>
              </w:rPr>
              <w:t>)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.</w:t>
            </w:r>
            <w:proofErr w:type="gramEnd"/>
          </w:p>
        </w:tc>
        <w:tc>
          <w:tcPr>
            <w:tcW w:w="5103" w:type="dxa"/>
          </w:tcPr>
          <w:p w:rsidR="0099410A" w:rsidRPr="0060367E" w:rsidRDefault="008746E1" w:rsidP="0099410A">
            <w:pPr>
              <w:pStyle w:val="Pieddepage"/>
              <w:tabs>
                <w:tab w:val="clear" w:pos="4536"/>
                <w:tab w:val="clear" w:pos="9072"/>
              </w:tabs>
              <w:spacing w:before="120" w:after="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96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10A" w:rsidRPr="0060367E" w:rsidRDefault="008746E1" w:rsidP="0099410A">
            <w:pPr>
              <w:pStyle w:val="Pieddepage"/>
              <w:tabs>
                <w:tab w:val="clear" w:pos="4536"/>
                <w:tab w:val="clear" w:pos="9072"/>
              </w:tabs>
              <w:spacing w:before="120" w:after="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9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410A" w:rsidRPr="0060367E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94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778" w:rsidRPr="0060367E" w:rsidRDefault="0099410A" w:rsidP="0099410A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/>
                <w:noProof/>
              </w:rPr>
              <w:t xml:space="preserve"> </w:t>
            </w:r>
            <w:r w:rsidR="008746E1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93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4778" w:rsidRPr="0060367E">
              <w:rPr>
                <w:rFonts w:asciiTheme="minorHAnsi" w:hAnsiTheme="minorHAnsi" w:cs="Arial"/>
              </w:rPr>
              <w:t xml:space="preserve">      </w:t>
            </w:r>
          </w:p>
        </w:tc>
      </w:tr>
    </w:tbl>
    <w:p w:rsidR="00A44778" w:rsidRPr="0060367E" w:rsidRDefault="00A44778" w:rsidP="00ED3B4C">
      <w:pPr>
        <w:spacing w:before="120" w:line="360" w:lineRule="auto"/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</w:pPr>
      <w:r w:rsidRPr="0060367E"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  <w:t>Modifier le contenu d’une 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44778" w:rsidRPr="0060367E">
        <w:trPr>
          <w:jc w:val="center"/>
        </w:trPr>
        <w:tc>
          <w:tcPr>
            <w:tcW w:w="5103" w:type="dxa"/>
          </w:tcPr>
          <w:p w:rsidR="0099410A" w:rsidRPr="0060367E" w:rsidRDefault="0099410A" w:rsidP="0099410A">
            <w:pPr>
              <w:spacing w:before="120" w:after="120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60367E">
              <w:rPr>
                <w:rFonts w:asciiTheme="minorHAnsi" w:hAnsiTheme="minorHAnsi" w:cs="Arial"/>
                <w:b/>
                <w:bCs/>
                <w:i/>
                <w:iCs/>
              </w:rPr>
              <w:t>Effacer une valeur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>Se placer sur la valeur à effacer.</w:t>
            </w:r>
          </w:p>
          <w:p w:rsidR="0099410A" w:rsidRPr="0060367E" w:rsidRDefault="0099410A" w:rsidP="0099410A">
            <w:pPr>
              <w:tabs>
                <w:tab w:val="left" w:pos="284"/>
              </w:tabs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Taper </w:t>
            </w:r>
            <w:r w:rsidRPr="0060367E">
              <w:rPr>
                <w:rFonts w:asciiTheme="minorHAnsi" w:hAnsiTheme="minorHAnsi" w:cs="Arial"/>
                <w:bdr w:val="single" w:sz="4" w:space="0" w:color="auto"/>
              </w:rPr>
              <w:t xml:space="preserve"> </w:t>
            </w:r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lang w:val="en-GB"/>
              </w:rPr>
              <w:sym w:font="Wingdings 3" w:char="F077"/>
            </w:r>
            <w:r w:rsidRPr="0060367E">
              <w:rPr>
                <w:rFonts w:asciiTheme="minorHAnsi" w:hAnsiTheme="minorHAnsi" w:cs="Arial"/>
                <w:bdr w:val="single" w:sz="4" w:space="0" w:color="auto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 xml:space="preserve"> (touche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F6</w:t>
            </w:r>
            <w:r w:rsidRPr="0060367E">
              <w:rPr>
                <w:rFonts w:asciiTheme="minorHAnsi" w:hAnsiTheme="minorHAnsi" w:cs="Arial"/>
              </w:rPr>
              <w:t xml:space="preserve">), puis </w:t>
            </w:r>
            <w:r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DEL</w:t>
            </w:r>
            <w:r w:rsidRPr="0060367E">
              <w:rPr>
                <w:rFonts w:asciiTheme="minorHAnsi" w:hAnsiTheme="minorHAnsi" w:cs="Arial"/>
              </w:rPr>
              <w:t xml:space="preserve"> (touche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F3</w:t>
            </w:r>
            <w:proofErr w:type="gramStart"/>
            <w:r w:rsidRPr="0060367E">
              <w:rPr>
                <w:rFonts w:asciiTheme="minorHAnsi" w:hAnsiTheme="minorHAnsi" w:cs="Arial"/>
              </w:rPr>
              <w:t>)</w:t>
            </w:r>
            <w:r w:rsidRPr="0060367E">
              <w:rPr>
                <w:rFonts w:asciiTheme="minorHAnsi" w:hAnsiTheme="minorHAnsi" w:cs="Arial"/>
                <w:sz w:val="6"/>
              </w:rPr>
              <w:t xml:space="preserve"> </w:t>
            </w:r>
            <w:r w:rsidRPr="0060367E">
              <w:rPr>
                <w:rFonts w:asciiTheme="minorHAnsi" w:hAnsiTheme="minorHAnsi" w:cs="Arial"/>
              </w:rPr>
              <w:t>.</w:t>
            </w:r>
            <w:proofErr w:type="gramEnd"/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60367E">
              <w:rPr>
                <w:rFonts w:asciiTheme="minorHAnsi" w:hAnsiTheme="minorHAnsi" w:cs="Arial"/>
              </w:rPr>
              <w:t>.</w:t>
            </w:r>
            <w:r w:rsidRPr="0060367E">
              <w:rPr>
                <w:rFonts w:asciiTheme="minorHAnsi" w:hAnsiTheme="minorHAnsi" w:cs="Arial"/>
                <w:b/>
                <w:bCs/>
                <w:i/>
                <w:iCs/>
              </w:rPr>
              <w:t>Insérer une valeur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>Se placer à l’endroit où l’on veut insérer la valeur.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Sélectionner </w:t>
            </w:r>
            <w:r w:rsidRPr="0060367E">
              <w:rPr>
                <w:rFonts w:asciiTheme="minorHAnsi" w:hAnsiTheme="minorHAnsi" w:cs="Arial"/>
                <w:b/>
                <w:bCs/>
                <w:color w:val="FFFFFF"/>
                <w:shd w:val="clear" w:color="auto" w:fill="1150B7"/>
              </w:rPr>
              <w:t>INS</w:t>
            </w:r>
            <w:r w:rsidRPr="0060367E">
              <w:rPr>
                <w:rFonts w:asciiTheme="minorHAnsi" w:hAnsiTheme="minorHAnsi" w:cs="Arial"/>
              </w:rPr>
              <w:t xml:space="preserve"> (touches </w:t>
            </w:r>
            <w:r w:rsidRPr="0060367E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F5</w:t>
            </w:r>
            <w:r w:rsidRPr="0060367E">
              <w:rPr>
                <w:rFonts w:asciiTheme="minorHAnsi" w:hAnsiTheme="minorHAnsi" w:cs="Arial"/>
              </w:rPr>
              <w:t>)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La valeur </w:t>
            </w:r>
            <w:r w:rsidRPr="0060367E">
              <w:rPr>
                <w:rFonts w:asciiTheme="minorHAnsi" w:hAnsiTheme="minorHAnsi" w:cs="Arial"/>
                <w:b/>
                <w:bCs/>
              </w:rPr>
              <w:t>0</w:t>
            </w:r>
            <w:r w:rsidRPr="0060367E">
              <w:rPr>
                <w:rFonts w:asciiTheme="minorHAnsi" w:hAnsiTheme="minorHAnsi" w:cs="Arial"/>
              </w:rPr>
              <w:t xml:space="preserve"> s’insère dans la liste.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 xml:space="preserve">Taper la valeur souhaitée et appuyer sur </w:t>
            </w:r>
            <w:r w:rsidRPr="0060367E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EXE </w:t>
            </w:r>
            <w:r w:rsidRPr="0060367E">
              <w:rPr>
                <w:rFonts w:asciiTheme="minorHAnsi" w:hAnsiTheme="minorHAnsi" w:cs="Arial"/>
              </w:rPr>
              <w:t>.</w:t>
            </w:r>
            <w:proofErr w:type="gramEnd"/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60367E">
              <w:rPr>
                <w:rFonts w:asciiTheme="minorHAnsi" w:hAnsiTheme="minorHAnsi" w:cs="Arial"/>
                <w:b/>
                <w:bCs/>
                <w:i/>
                <w:iCs/>
              </w:rPr>
              <w:t>Modifier une valeur</w:t>
            </w:r>
          </w:p>
          <w:p w:rsidR="0099410A" w:rsidRPr="0060367E" w:rsidRDefault="0099410A" w:rsidP="0099410A">
            <w:pPr>
              <w:spacing w:after="120"/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>Se placer sur la valeur à modifier.</w:t>
            </w:r>
          </w:p>
          <w:p w:rsidR="00A44778" w:rsidRPr="0060367E" w:rsidRDefault="0099410A" w:rsidP="0099410A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  <w:r w:rsidRPr="0060367E">
              <w:rPr>
                <w:rFonts w:asciiTheme="minorHAnsi" w:hAnsiTheme="minorHAnsi" w:cs="Arial"/>
              </w:rPr>
              <w:t xml:space="preserve">Taper la nouvelle valeur et appuyer sur </w:t>
            </w:r>
            <w:r w:rsidRPr="0060367E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r w:rsidRPr="0060367E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</w:tc>
        <w:tc>
          <w:tcPr>
            <w:tcW w:w="5103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4"/>
              <w:gridCol w:w="2443"/>
            </w:tblGrid>
            <w:tr w:rsidR="0099410A" w:rsidRPr="0060367E" w:rsidTr="004B1057">
              <w:tc>
                <w:tcPr>
                  <w:tcW w:w="2647" w:type="dxa"/>
                </w:tcPr>
                <w:p w:rsidR="0099410A" w:rsidRPr="0060367E" w:rsidRDefault="008746E1" w:rsidP="004B1057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/>
                      <w:noProof/>
                      <w:lang w:bidi="ar-SA"/>
                    </w:rPr>
                    <w:drawing>
                      <wp:inline distT="0" distB="0" distL="0" distR="0">
                        <wp:extent cx="1257300" cy="647700"/>
                        <wp:effectExtent l="0" t="0" r="0" b="0"/>
                        <wp:docPr id="202" name="Imag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47" w:type="dxa"/>
                </w:tcPr>
                <w:p w:rsidR="0099410A" w:rsidRPr="0060367E" w:rsidRDefault="008746E1" w:rsidP="004B1057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/>
                      <w:noProof/>
                      <w:lang w:bidi="ar-SA"/>
                    </w:rPr>
                    <w:drawing>
                      <wp:inline distT="0" distB="0" distL="0" distR="0">
                        <wp:extent cx="1257300" cy="647700"/>
                        <wp:effectExtent l="0" t="0" r="0" b="0"/>
                        <wp:docPr id="201" name="Imag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410A" w:rsidRPr="0060367E" w:rsidTr="004B1057">
              <w:tc>
                <w:tcPr>
                  <w:tcW w:w="2647" w:type="dxa"/>
                </w:tcPr>
                <w:p w:rsidR="0099410A" w:rsidRPr="0060367E" w:rsidRDefault="008746E1" w:rsidP="004B1057">
                  <w:pPr>
                    <w:spacing w:before="120" w:after="240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/>
                      <w:noProof/>
                      <w:lang w:bidi="ar-SA"/>
                    </w:rPr>
                    <w:drawing>
                      <wp:inline distT="0" distB="0" distL="0" distR="0">
                        <wp:extent cx="1257300" cy="647700"/>
                        <wp:effectExtent l="0" t="0" r="0" b="0"/>
                        <wp:docPr id="200" name="Imag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47" w:type="dxa"/>
                </w:tcPr>
                <w:p w:rsidR="0099410A" w:rsidRPr="0060367E" w:rsidRDefault="008746E1" w:rsidP="004B1057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/>
                      <w:noProof/>
                      <w:lang w:bidi="ar-SA"/>
                    </w:rPr>
                    <w:drawing>
                      <wp:inline distT="0" distB="0" distL="0" distR="0">
                        <wp:extent cx="1257300" cy="647700"/>
                        <wp:effectExtent l="0" t="0" r="0" b="0"/>
                        <wp:docPr id="199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410A" w:rsidRPr="0060367E" w:rsidTr="004B1057">
              <w:tc>
                <w:tcPr>
                  <w:tcW w:w="2647" w:type="dxa"/>
                </w:tcPr>
                <w:p w:rsidR="0099410A" w:rsidRPr="0060367E" w:rsidRDefault="008746E1" w:rsidP="004B1057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/>
                      <w:noProof/>
                      <w:lang w:bidi="ar-SA"/>
                    </w:rPr>
                    <w:drawing>
                      <wp:inline distT="0" distB="0" distL="0" distR="0">
                        <wp:extent cx="1257300" cy="647700"/>
                        <wp:effectExtent l="0" t="0" r="0" b="0"/>
                        <wp:docPr id="198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47" w:type="dxa"/>
                </w:tcPr>
                <w:p w:rsidR="0099410A" w:rsidRPr="0060367E" w:rsidRDefault="008746E1" w:rsidP="004B1057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/>
                      <w:noProof/>
                      <w:lang w:bidi="ar-SA"/>
                    </w:rPr>
                    <w:drawing>
                      <wp:inline distT="0" distB="0" distL="0" distR="0">
                        <wp:extent cx="1257300" cy="647700"/>
                        <wp:effectExtent l="0" t="0" r="0" b="0"/>
                        <wp:docPr id="197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44778" w:rsidRPr="0060367E" w:rsidRDefault="00A44778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944C7A" w:rsidRPr="0060367E" w:rsidRDefault="00944C7A" w:rsidP="00944C7A">
      <w:pPr>
        <w:rPr>
          <w:rFonts w:asciiTheme="minorHAnsi" w:hAnsiTheme="minorHAnsi" w:cs="Arial"/>
          <w:sz w:val="22"/>
          <w:szCs w:val="22"/>
          <w:lang w:val="en-GB"/>
        </w:rPr>
      </w:pPr>
    </w:p>
    <w:p w:rsidR="00944C7A" w:rsidRPr="0060367E" w:rsidRDefault="00944C7A" w:rsidP="00D64C16">
      <w:pPr>
        <w:pStyle w:val="Titre3"/>
        <w:shd w:val="clear" w:color="auto" w:fill="1150B7"/>
        <w:jc w:val="left"/>
        <w:rPr>
          <w:rFonts w:asciiTheme="minorHAnsi" w:hAnsiTheme="minorHAnsi"/>
          <w:color w:val="FFFFFF" w:themeColor="background1"/>
        </w:rPr>
      </w:pPr>
      <w:r w:rsidRPr="0060367E">
        <w:rPr>
          <w:rFonts w:asciiTheme="minorHAnsi" w:hAnsiTheme="minorHAnsi"/>
        </w:rPr>
        <w:t xml:space="preserve">  </w:t>
      </w:r>
      <w:r w:rsidRPr="0060367E">
        <w:rPr>
          <w:rFonts w:asciiTheme="minorHAnsi" w:hAnsiTheme="minorHAnsi"/>
          <w:color w:val="FFFFFF" w:themeColor="background1"/>
        </w:rPr>
        <w:sym w:font="Webdings" w:char="F068"/>
      </w:r>
      <w:r w:rsidRPr="0060367E">
        <w:rPr>
          <w:rFonts w:asciiTheme="minorHAnsi" w:hAnsiTheme="minorHAnsi"/>
          <w:color w:val="FFFFFF" w:themeColor="background1"/>
        </w:rPr>
        <w:tab/>
      </w:r>
      <w:r w:rsidRPr="0060367E">
        <w:rPr>
          <w:rFonts w:asciiTheme="minorHAnsi" w:hAnsiTheme="minorHAnsi"/>
          <w:i/>
          <w:color w:val="FFFFFF" w:themeColor="background1"/>
          <w:shd w:val="clear" w:color="auto" w:fill="1150B7"/>
        </w:rPr>
        <w:t>Problèmes pouvant être rencontrés</w:t>
      </w:r>
    </w:p>
    <w:p w:rsidR="00944C7A" w:rsidRPr="0060367E" w:rsidRDefault="00944C7A" w:rsidP="00944C7A">
      <w:pPr>
        <w:rPr>
          <w:rFonts w:asciiTheme="minorHAnsi" w:hAnsiTheme="minorHAnsi" w:cs="Arial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8"/>
        <w:gridCol w:w="7228"/>
      </w:tblGrid>
      <w:tr w:rsidR="000C00B2" w:rsidRPr="0060367E" w:rsidTr="000C00B2"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B2" w:rsidRPr="0060367E" w:rsidRDefault="000C00B2" w:rsidP="000C00B2">
            <w:pPr>
              <w:rPr>
                <w:rFonts w:asciiTheme="minorHAnsi" w:hAnsiTheme="minorHAnsi"/>
                <w:b/>
                <w:bCs/>
                <w:i/>
                <w:iCs/>
                <w:color w:val="1150B7"/>
                <w:sz w:val="24"/>
                <w:szCs w:val="24"/>
              </w:rPr>
            </w:pPr>
            <w:r w:rsidRPr="0060367E">
              <w:rPr>
                <w:rFonts w:asciiTheme="minorHAnsi" w:hAnsiTheme="minorHAnsi"/>
                <w:b/>
                <w:bCs/>
                <w:i/>
                <w:iCs/>
                <w:color w:val="1150B7"/>
                <w:sz w:val="24"/>
                <w:szCs w:val="24"/>
              </w:rPr>
              <w:t>Problème rencontré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B2" w:rsidRPr="0060367E" w:rsidRDefault="000C00B2" w:rsidP="000C00B2">
            <w:pPr>
              <w:rPr>
                <w:rFonts w:asciiTheme="minorHAnsi" w:hAnsiTheme="minorHAnsi"/>
                <w:b/>
                <w:bCs/>
                <w:i/>
                <w:iCs/>
                <w:color w:val="1150B7"/>
                <w:sz w:val="24"/>
                <w:szCs w:val="24"/>
              </w:rPr>
            </w:pPr>
            <w:r w:rsidRPr="0060367E">
              <w:rPr>
                <w:rFonts w:asciiTheme="minorHAnsi" w:hAnsiTheme="minorHAnsi"/>
                <w:b/>
                <w:bCs/>
                <w:i/>
                <w:iCs/>
                <w:color w:val="1150B7"/>
                <w:sz w:val="24"/>
                <w:szCs w:val="24"/>
              </w:rPr>
              <w:t>Comment y remédier</w:t>
            </w:r>
          </w:p>
        </w:tc>
      </w:tr>
      <w:tr w:rsidR="00CD0081" w:rsidRPr="0060367E" w:rsidTr="00A44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7E" w:rsidRPr="0060367E" w:rsidRDefault="0060367E" w:rsidP="009F550A">
            <w:pPr>
              <w:rPr>
                <w:rFonts w:asciiTheme="minorHAnsi" w:hAnsiTheme="minorHAnsi" w:cs="Arial"/>
              </w:rPr>
            </w:pPr>
          </w:p>
          <w:p w:rsidR="009F550A" w:rsidRPr="0060367E" w:rsidRDefault="009F550A" w:rsidP="009F550A">
            <w:pPr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>ERR : DIM ERROR</w:t>
            </w:r>
          </w:p>
          <w:p w:rsidR="00CD0081" w:rsidRPr="0060367E" w:rsidRDefault="00CD0081" w:rsidP="00A44778">
            <w:pPr>
              <w:spacing w:before="120" w:after="100" w:afterAutospacing="1"/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81" w:rsidRPr="0060367E" w:rsidRDefault="00CD0081" w:rsidP="00A4477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F550A" w:rsidRPr="0060367E" w:rsidRDefault="009F550A" w:rsidP="009F550A">
            <w:pPr>
              <w:rPr>
                <w:rFonts w:asciiTheme="minorHAnsi" w:hAnsiTheme="minorHAnsi" w:cs="Arial"/>
              </w:rPr>
            </w:pPr>
            <w:r w:rsidRPr="0060367E">
              <w:rPr>
                <w:rFonts w:asciiTheme="minorHAnsi" w:hAnsiTheme="minorHAnsi" w:cs="Arial"/>
              </w:rPr>
              <w:t>Les listes utilisées pour le calcul statistique sont de taille différentes ou noms de listes incorrects.</w:t>
            </w:r>
          </w:p>
          <w:p w:rsidR="00CD0081" w:rsidRPr="0060367E" w:rsidRDefault="009F550A" w:rsidP="009F55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0367E">
              <w:rPr>
                <w:rFonts w:asciiTheme="minorHAnsi" w:hAnsiTheme="minorHAnsi" w:cs="Arial"/>
              </w:rPr>
              <w:t xml:space="preserve">Appuyer sur la touche   </w:t>
            </w:r>
            <w:r w:rsidRPr="0060367E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>AC/ON</w:t>
            </w:r>
            <w:r w:rsidRPr="0060367E">
              <w:rPr>
                <w:rFonts w:asciiTheme="minorHAnsi" w:hAnsiTheme="minorHAnsi" w:cs="Arial"/>
              </w:rPr>
              <w:t xml:space="preserve">   pour revenir aux listes.</w:t>
            </w:r>
          </w:p>
        </w:tc>
      </w:tr>
    </w:tbl>
    <w:p w:rsidR="00B63A65" w:rsidRPr="0060367E" w:rsidRDefault="00B63A65">
      <w:pPr>
        <w:rPr>
          <w:rFonts w:asciiTheme="minorHAnsi" w:hAnsiTheme="minorHAnsi" w:cs="Arial"/>
          <w:sz w:val="22"/>
          <w:szCs w:val="22"/>
        </w:rPr>
      </w:pPr>
    </w:p>
    <w:p w:rsidR="00B63A65" w:rsidRPr="0060367E" w:rsidRDefault="00B63A65" w:rsidP="00D64C16">
      <w:pPr>
        <w:pStyle w:val="Titre3"/>
        <w:shd w:val="clear" w:color="auto" w:fill="1150B7"/>
        <w:jc w:val="left"/>
        <w:rPr>
          <w:rFonts w:asciiTheme="minorHAnsi" w:hAnsiTheme="minorHAnsi"/>
          <w:color w:val="FFFFFF" w:themeColor="background1"/>
        </w:rPr>
      </w:pPr>
      <w:r w:rsidRPr="0060367E">
        <w:rPr>
          <w:rFonts w:asciiTheme="minorHAnsi" w:hAnsiTheme="minorHAnsi"/>
          <w:color w:val="FFFFFF" w:themeColor="background1"/>
        </w:rPr>
        <w:sym w:font="Wingdings" w:char="F021"/>
      </w:r>
      <w:r w:rsidRPr="0060367E">
        <w:rPr>
          <w:rFonts w:asciiTheme="minorHAnsi" w:hAnsiTheme="minorHAnsi"/>
          <w:color w:val="FFFFFF" w:themeColor="background1"/>
        </w:rPr>
        <w:t xml:space="preserve"> </w:t>
      </w:r>
      <w:r w:rsidRPr="0060367E">
        <w:rPr>
          <w:rFonts w:asciiTheme="minorHAnsi" w:hAnsiTheme="minorHAnsi"/>
          <w:color w:val="FFFFFF" w:themeColor="background1"/>
        </w:rPr>
        <w:tab/>
      </w:r>
      <w:r w:rsidRPr="0060367E">
        <w:rPr>
          <w:rFonts w:asciiTheme="minorHAnsi" w:hAnsiTheme="minorHAnsi"/>
          <w:i/>
          <w:color w:val="FFFFFF" w:themeColor="background1"/>
        </w:rPr>
        <w:t>Commentaires</w:t>
      </w:r>
    </w:p>
    <w:p w:rsidR="00A44778" w:rsidRPr="0060367E" w:rsidRDefault="00A44778">
      <w:pPr>
        <w:rPr>
          <w:rFonts w:asciiTheme="minorHAnsi" w:hAnsiTheme="minorHAnsi" w:cs="Arial"/>
        </w:rPr>
      </w:pPr>
    </w:p>
    <w:p w:rsidR="009F550A" w:rsidRPr="0060367E" w:rsidRDefault="009F550A" w:rsidP="009F550A">
      <w:pPr>
        <w:tabs>
          <w:tab w:val="left" w:pos="426"/>
        </w:tabs>
        <w:ind w:left="425" w:hanging="425"/>
        <w:rPr>
          <w:rFonts w:asciiTheme="minorHAnsi" w:hAnsiTheme="minorHAnsi" w:cs="Arial"/>
          <w:b/>
          <w:bCs/>
          <w:szCs w:val="28"/>
        </w:rPr>
      </w:pPr>
      <w:r w:rsidRPr="0060367E">
        <w:rPr>
          <w:rFonts w:asciiTheme="minorHAnsi" w:hAnsiTheme="minorHAnsi" w:cs="Arial"/>
          <w:b/>
          <w:bCs/>
          <w:color w:val="FFFFFF"/>
          <w:szCs w:val="28"/>
          <w:shd w:val="solid" w:color="auto" w:fill="000000"/>
        </w:rPr>
        <w:t xml:space="preserve"> ! </w:t>
      </w:r>
      <w:r w:rsidRPr="0060367E">
        <w:rPr>
          <w:rFonts w:asciiTheme="minorHAnsi" w:hAnsiTheme="minorHAnsi" w:cs="Arial"/>
          <w:b/>
          <w:bCs/>
          <w:szCs w:val="28"/>
        </w:rPr>
        <w:tab/>
      </w:r>
      <w:r w:rsidRPr="0060367E">
        <w:rPr>
          <w:rFonts w:asciiTheme="minorHAnsi" w:hAnsiTheme="minorHAnsi" w:cs="Arial"/>
          <w:b/>
          <w:bCs/>
        </w:rPr>
        <w:t>Mode de calcul des quartiles</w:t>
      </w:r>
    </w:p>
    <w:p w:rsidR="009F550A" w:rsidRPr="0060367E" w:rsidRDefault="009F550A" w:rsidP="009F550A">
      <w:pPr>
        <w:tabs>
          <w:tab w:val="left" w:pos="426"/>
        </w:tabs>
        <w:ind w:left="425" w:hanging="425"/>
        <w:rPr>
          <w:rFonts w:asciiTheme="minorHAnsi" w:hAnsiTheme="minorHAnsi" w:cs="Arial"/>
          <w:i/>
          <w:iCs/>
        </w:rPr>
      </w:pPr>
      <w:r w:rsidRPr="0060367E">
        <w:rPr>
          <w:rFonts w:asciiTheme="minorHAnsi" w:hAnsiTheme="minorHAnsi" w:cs="Arial"/>
          <w:b/>
          <w:bCs/>
          <w:szCs w:val="28"/>
        </w:rPr>
        <w:tab/>
      </w:r>
      <w:r w:rsidRPr="0060367E">
        <w:rPr>
          <w:rFonts w:asciiTheme="minorHAnsi" w:hAnsiTheme="minorHAnsi" w:cs="Arial"/>
          <w:i/>
          <w:iCs/>
        </w:rPr>
        <w:t xml:space="preserve">Le mode de calcul des quartiles </w:t>
      </w:r>
      <w:r w:rsidRPr="0060367E">
        <w:rPr>
          <w:rFonts w:asciiTheme="minorHAnsi" w:hAnsiTheme="minorHAnsi" w:cs="Arial"/>
          <w:b/>
          <w:bCs/>
          <w:i/>
          <w:iCs/>
        </w:rPr>
        <w:t>Q</w:t>
      </w:r>
      <w:r w:rsidRPr="0060367E">
        <w:rPr>
          <w:rFonts w:asciiTheme="minorHAnsi" w:hAnsiTheme="minorHAnsi" w:cs="Arial"/>
          <w:b/>
          <w:bCs/>
          <w:i/>
          <w:iCs/>
          <w:szCs w:val="16"/>
        </w:rPr>
        <w:t>1</w:t>
      </w:r>
      <w:r w:rsidRPr="0060367E">
        <w:rPr>
          <w:rFonts w:asciiTheme="minorHAnsi" w:hAnsiTheme="minorHAnsi" w:cs="Arial"/>
          <w:i/>
          <w:iCs/>
        </w:rPr>
        <w:t xml:space="preserve"> et </w:t>
      </w:r>
      <w:r w:rsidRPr="0060367E">
        <w:rPr>
          <w:rFonts w:asciiTheme="minorHAnsi" w:hAnsiTheme="minorHAnsi" w:cs="Arial"/>
          <w:b/>
          <w:bCs/>
          <w:i/>
          <w:iCs/>
        </w:rPr>
        <w:t>Q</w:t>
      </w:r>
      <w:r w:rsidRPr="0060367E">
        <w:rPr>
          <w:rFonts w:asciiTheme="minorHAnsi" w:hAnsiTheme="minorHAnsi" w:cs="Arial"/>
          <w:b/>
          <w:bCs/>
          <w:i/>
          <w:iCs/>
          <w:szCs w:val="16"/>
        </w:rPr>
        <w:t>3</w:t>
      </w:r>
      <w:r w:rsidRPr="0060367E">
        <w:rPr>
          <w:rFonts w:asciiTheme="minorHAnsi" w:hAnsiTheme="minorHAnsi" w:cs="Arial"/>
          <w:i/>
          <w:iCs/>
        </w:rPr>
        <w:t xml:space="preserve"> n’est pas le même que celui préconisé dans les programmes.</w:t>
      </w:r>
    </w:p>
    <w:p w:rsidR="009F550A" w:rsidRPr="0060367E" w:rsidRDefault="009F550A" w:rsidP="009F550A">
      <w:pPr>
        <w:tabs>
          <w:tab w:val="left" w:pos="426"/>
        </w:tabs>
        <w:ind w:left="425" w:hanging="425"/>
        <w:rPr>
          <w:rFonts w:asciiTheme="minorHAnsi" w:hAnsiTheme="minorHAnsi" w:cs="Arial"/>
          <w:i/>
          <w:iCs/>
        </w:rPr>
      </w:pPr>
      <w:r w:rsidRPr="0060367E">
        <w:rPr>
          <w:rFonts w:asciiTheme="minorHAnsi" w:hAnsiTheme="minorHAnsi" w:cs="Arial"/>
          <w:i/>
          <w:iCs/>
        </w:rPr>
        <w:t xml:space="preserve"> </w:t>
      </w:r>
      <w:r w:rsidRPr="0060367E">
        <w:rPr>
          <w:rFonts w:asciiTheme="minorHAnsi" w:hAnsiTheme="minorHAnsi" w:cs="Arial"/>
          <w:i/>
          <w:iCs/>
        </w:rPr>
        <w:tab/>
        <w:t>De ce fait, les résultats obtenus seront souvent différents des résultats attendus.</w:t>
      </w:r>
    </w:p>
    <w:p w:rsidR="009F550A" w:rsidRPr="0060367E" w:rsidRDefault="009F550A" w:rsidP="009F550A">
      <w:pPr>
        <w:rPr>
          <w:rFonts w:asciiTheme="minorHAnsi" w:hAnsiTheme="minorHAnsi" w:cs="Arial"/>
        </w:rPr>
      </w:pPr>
    </w:p>
    <w:p w:rsidR="009F550A" w:rsidRPr="0060367E" w:rsidRDefault="009F550A" w:rsidP="009F550A">
      <w:pPr>
        <w:rPr>
          <w:rFonts w:asciiTheme="minorHAnsi" w:hAnsiTheme="minorHAnsi" w:cs="Arial"/>
          <w:b/>
          <w:bCs/>
          <w:u w:val="single"/>
        </w:rPr>
      </w:pPr>
      <w:r w:rsidRPr="0060367E">
        <w:rPr>
          <w:rFonts w:asciiTheme="minorHAnsi" w:hAnsiTheme="minorHAnsi" w:cs="Arial"/>
          <w:bdr w:val="single" w:sz="4" w:space="0" w:color="auto"/>
        </w:rPr>
        <w:sym w:font="Wingdings" w:char="F040"/>
      </w:r>
      <w:r w:rsidRPr="0060367E">
        <w:rPr>
          <w:rFonts w:asciiTheme="minorHAnsi" w:hAnsiTheme="minorHAnsi" w:cs="Arial"/>
          <w:b/>
          <w:bCs/>
        </w:rPr>
        <w:t xml:space="preserve">  Signification du paramètre </w:t>
      </w:r>
      <w:proofErr w:type="spellStart"/>
      <w:r w:rsidRPr="0060367E">
        <w:rPr>
          <w:rFonts w:asciiTheme="minorHAnsi" w:hAnsiTheme="minorHAnsi" w:cs="Arial"/>
          <w:b/>
          <w:bCs/>
        </w:rPr>
        <w:t>sx</w:t>
      </w:r>
      <w:proofErr w:type="spellEnd"/>
      <w:r w:rsidRPr="0060367E">
        <w:rPr>
          <w:rFonts w:asciiTheme="minorHAnsi" w:hAnsiTheme="minorHAnsi" w:cs="Arial"/>
          <w:b/>
          <w:bCs/>
        </w:rPr>
        <w:t>.</w:t>
      </w:r>
    </w:p>
    <w:p w:rsidR="009F550A" w:rsidRPr="0060367E" w:rsidRDefault="009F550A" w:rsidP="009F550A">
      <w:pPr>
        <w:ind w:left="426"/>
        <w:rPr>
          <w:rFonts w:asciiTheme="minorHAnsi" w:hAnsiTheme="minorHAnsi" w:cs="Arial"/>
          <w:i/>
          <w:iCs/>
        </w:rPr>
      </w:pPr>
      <w:r w:rsidRPr="0060367E">
        <w:rPr>
          <w:rFonts w:asciiTheme="minorHAnsi" w:hAnsiTheme="minorHAnsi" w:cs="Arial"/>
          <w:i/>
          <w:iCs/>
        </w:rPr>
        <w:t>Il s'agit de l'estimation de l'écart type d'une population dont la série de données saisies est un échantillon.</w:t>
      </w:r>
    </w:p>
    <w:p w:rsidR="009F550A" w:rsidRPr="0060367E" w:rsidRDefault="009F550A" w:rsidP="009F550A">
      <w:pPr>
        <w:ind w:left="426"/>
        <w:rPr>
          <w:rFonts w:asciiTheme="minorHAnsi" w:hAnsiTheme="minorHAnsi" w:cs="Arial"/>
          <w:i/>
          <w:iCs/>
        </w:rPr>
      </w:pPr>
      <w:r w:rsidRPr="0060367E">
        <w:rPr>
          <w:rFonts w:asciiTheme="minorHAnsi" w:hAnsiTheme="minorHAnsi" w:cs="Arial"/>
          <w:i/>
          <w:iCs/>
        </w:rPr>
        <w:t>Ce nombre est légèrement supérieur à l'écart type réel de la série de données</w:t>
      </w:r>
      <w:r w:rsidR="0003655A">
        <w:rPr>
          <w:rFonts w:asciiTheme="minorHAnsi" w:hAnsiTheme="minorHAnsi" w:cs="Arial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</w:rPr>
          <m:t>x</m:t>
        </m:r>
        <m:sSub>
          <m:sSubPr>
            <m:ctrlPr>
              <w:rPr>
                <w:rFonts w:ascii="Cambria Math" w:hAnsiTheme="minorHAnsi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σ</m:t>
            </m:r>
            <m:ctrlPr>
              <w:rPr>
                <w:rFonts w:ascii="Cambria Math" w:hAnsi="Cambria Math" w:cs="Arial"/>
              </w:rPr>
            </m:ctrlPr>
          </m:e>
          <m:sub>
            <m:r>
              <m:rPr>
                <m:sty m:val="p"/>
              </m:rPr>
              <w:rPr>
                <w:rFonts w:ascii="Cambria Math" w:hAnsiTheme="minorHAnsi" w:cs="Arial"/>
              </w:rPr>
              <m:t>n</m:t>
            </m:r>
          </m:sub>
        </m:sSub>
      </m:oMath>
      <w:r w:rsidRPr="0060367E">
        <w:rPr>
          <w:rFonts w:asciiTheme="minorHAnsi" w:hAnsiTheme="minorHAnsi" w:cs="Arial"/>
        </w:rPr>
        <w:t xml:space="preserve">  </w:t>
      </w:r>
      <w:r w:rsidRPr="0060367E">
        <w:rPr>
          <w:rFonts w:asciiTheme="minorHAnsi" w:hAnsiTheme="minorHAnsi" w:cs="Arial"/>
          <w:i/>
          <w:iCs/>
        </w:rPr>
        <w:t xml:space="preserve"> . </w:t>
      </w:r>
    </w:p>
    <w:p w:rsidR="009F550A" w:rsidRPr="0060367E" w:rsidRDefault="009F550A" w:rsidP="009F550A">
      <w:pPr>
        <w:rPr>
          <w:rFonts w:asciiTheme="minorHAnsi" w:hAnsiTheme="minorHAnsi" w:cs="Arial"/>
        </w:rPr>
      </w:pPr>
    </w:p>
    <w:p w:rsidR="009F550A" w:rsidRPr="0060367E" w:rsidRDefault="009F550A" w:rsidP="009F550A">
      <w:pPr>
        <w:rPr>
          <w:rFonts w:asciiTheme="minorHAnsi" w:hAnsiTheme="minorHAnsi" w:cs="Arial"/>
          <w:b/>
          <w:bCs/>
        </w:rPr>
      </w:pPr>
      <w:r w:rsidRPr="0060367E">
        <w:rPr>
          <w:rFonts w:asciiTheme="minorHAnsi" w:hAnsiTheme="minorHAnsi" w:cs="Arial"/>
          <w:b/>
          <w:bCs/>
          <w:color w:val="FFFFFF"/>
          <w:szCs w:val="28"/>
          <w:shd w:val="solid" w:color="auto" w:fill="000000"/>
        </w:rPr>
        <w:t xml:space="preserve"> ! </w:t>
      </w:r>
      <w:r w:rsidRPr="0060367E">
        <w:rPr>
          <w:rFonts w:asciiTheme="minorHAnsi" w:hAnsiTheme="minorHAnsi" w:cs="Arial"/>
          <w:b/>
          <w:bCs/>
        </w:rPr>
        <w:t xml:space="preserve">   Détermination  de la </w:t>
      </w:r>
      <w:proofErr w:type="gramStart"/>
      <w:r w:rsidRPr="0060367E">
        <w:rPr>
          <w:rFonts w:asciiTheme="minorHAnsi" w:hAnsiTheme="minorHAnsi" w:cs="Arial"/>
          <w:b/>
          <w:bCs/>
        </w:rPr>
        <w:t>variance .</w:t>
      </w:r>
      <w:proofErr w:type="gramEnd"/>
    </w:p>
    <w:p w:rsidR="00A44778" w:rsidRPr="0060367E" w:rsidRDefault="009F550A" w:rsidP="009F550A">
      <w:pPr>
        <w:rPr>
          <w:rFonts w:asciiTheme="minorHAnsi" w:hAnsiTheme="minorHAnsi" w:cs="Arial"/>
        </w:rPr>
      </w:pPr>
      <w:r w:rsidRPr="0060367E">
        <w:rPr>
          <w:rFonts w:asciiTheme="minorHAnsi" w:hAnsiTheme="minorHAnsi" w:cs="Arial"/>
          <w:i/>
          <w:iCs/>
        </w:rPr>
        <w:t xml:space="preserve">      Elle s’obtient en calculant  (</w:t>
      </w:r>
      <w:proofErr w:type="spellStart"/>
      <w:r w:rsidR="0003655A">
        <w:rPr>
          <w:rFonts w:asciiTheme="minorHAnsi" w:hAnsiTheme="minorHAnsi" w:cs="Arial"/>
        </w:rPr>
        <w:t>σ</w:t>
      </w:r>
      <w:r w:rsidRPr="0060367E">
        <w:rPr>
          <w:rFonts w:asciiTheme="minorHAnsi" w:hAnsiTheme="minorHAnsi" w:cs="Arial"/>
          <w:b/>
          <w:bCs/>
        </w:rPr>
        <w:t>x</w:t>
      </w:r>
      <w:proofErr w:type="spellEnd"/>
      <w:proofErr w:type="gramStart"/>
      <w:r w:rsidRPr="0060367E">
        <w:rPr>
          <w:rFonts w:asciiTheme="minorHAnsi" w:hAnsiTheme="minorHAnsi" w:cs="Arial"/>
          <w:b/>
          <w:bCs/>
        </w:rPr>
        <w:t>)²</w:t>
      </w:r>
      <w:proofErr w:type="gramEnd"/>
      <w:r w:rsidRPr="0060367E">
        <w:rPr>
          <w:rFonts w:asciiTheme="minorHAnsi" w:hAnsiTheme="minorHAnsi" w:cs="Arial"/>
          <w:b/>
          <w:bCs/>
          <w:vertAlign w:val="subscript"/>
        </w:rPr>
        <w:t xml:space="preserve"> </w:t>
      </w:r>
      <w:r w:rsidRPr="0060367E">
        <w:rPr>
          <w:rFonts w:asciiTheme="minorHAnsi" w:hAnsiTheme="minorHAnsi" w:cs="Arial"/>
        </w:rPr>
        <w:t xml:space="preserve">                </w:t>
      </w:r>
      <w:bookmarkStart w:id="0" w:name="_GoBack"/>
      <w:bookmarkEnd w:id="0"/>
    </w:p>
    <w:sectPr w:rsidR="00A44778" w:rsidRPr="0060367E" w:rsidSect="00EB31DC">
      <w:headerReference w:type="default" r:id="rId29"/>
      <w:footerReference w:type="default" r:id="rId30"/>
      <w:footerReference w:type="first" r:id="rId31"/>
      <w:pgSz w:w="11906" w:h="16838" w:code="9"/>
      <w:pgMar w:top="709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89" w:rsidRDefault="00B86189">
      <w:r>
        <w:separator/>
      </w:r>
    </w:p>
  </w:endnote>
  <w:endnote w:type="continuationSeparator" w:id="0">
    <w:p w:rsidR="00B86189" w:rsidRDefault="00B8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78" w:rsidRDefault="00A44778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</w:r>
    <w:r w:rsidR="00F344A4">
      <w:rPr>
        <w:rFonts w:ascii="Arial" w:hAnsi="Arial" w:cs="Arial"/>
        <w:b/>
        <w:bCs/>
        <w:sz w:val="16"/>
        <w:szCs w:val="16"/>
      </w:rPr>
      <w:t>Groupe 36-36</w:t>
    </w:r>
    <w:r>
      <w:rPr>
        <w:rFonts w:ascii="Arial" w:hAnsi="Arial" w:cs="Arial"/>
        <w:b/>
        <w:bCs/>
        <w:sz w:val="16"/>
        <w:szCs w:val="16"/>
      </w:rPr>
      <w:tab/>
    </w:r>
    <w:r w:rsidR="00F344A4">
      <w:rPr>
        <w:rFonts w:ascii="Arial" w:hAnsi="Arial" w:cs="Arial"/>
        <w:b/>
        <w:bCs/>
        <w:sz w:val="16"/>
        <w:szCs w:val="16"/>
      </w:rPr>
      <w:t>P</w:t>
    </w:r>
    <w:r>
      <w:rPr>
        <w:rFonts w:ascii="Arial" w:hAnsi="Arial" w:cs="Arial"/>
        <w:b/>
        <w:bCs/>
        <w:sz w:val="16"/>
        <w:szCs w:val="16"/>
      </w:rPr>
      <w:t xml:space="preserve">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03655A">
      <w:rPr>
        <w:rStyle w:val="Numrodepage"/>
        <w:rFonts w:ascii="Arial" w:hAnsi="Arial" w:cs="Arial"/>
        <w:b/>
        <w:bCs/>
        <w:noProof/>
        <w:sz w:val="16"/>
        <w:szCs w:val="16"/>
      </w:rPr>
      <w:t>3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81" w:rsidRPr="00CD0081" w:rsidRDefault="008746E1" w:rsidP="00CD008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10" name="Image 25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0081">
      <w:rPr>
        <w:rFonts w:ascii="Arial" w:hAnsi="Arial" w:cs="Arial"/>
        <w:b/>
        <w:bCs/>
        <w:sz w:val="16"/>
        <w:szCs w:val="16"/>
      </w:rPr>
      <w:tab/>
    </w:r>
    <w:r w:rsidR="006C3D5A">
      <w:rPr>
        <w:rFonts w:ascii="Arial" w:hAnsi="Arial" w:cs="Arial"/>
        <w:b/>
        <w:bCs/>
        <w:sz w:val="16"/>
        <w:szCs w:val="16"/>
      </w:rPr>
      <w:t>Groupe 36-36</w:t>
    </w:r>
    <w:r w:rsidR="00CD0081">
      <w:rPr>
        <w:rFonts w:ascii="Arial" w:hAnsi="Arial" w:cs="Arial"/>
        <w:b/>
        <w:bCs/>
        <w:sz w:val="16"/>
        <w:szCs w:val="16"/>
      </w:rPr>
      <w:tab/>
    </w:r>
    <w:r w:rsidR="0035710D">
      <w:rPr>
        <w:rFonts w:ascii="Arial" w:hAnsi="Arial" w:cs="Arial"/>
        <w:b/>
        <w:bCs/>
        <w:sz w:val="16"/>
        <w:szCs w:val="16"/>
      </w:rPr>
      <w:t>P</w:t>
    </w:r>
    <w:r w:rsidR="00CD0081">
      <w:rPr>
        <w:rFonts w:ascii="Arial" w:hAnsi="Arial" w:cs="Arial"/>
        <w:b/>
        <w:bCs/>
        <w:sz w:val="16"/>
        <w:szCs w:val="16"/>
      </w:rPr>
      <w:t xml:space="preserve">age </w:t>
    </w:r>
    <w:r w:rsidR="00CD0081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="00CD0081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CD0081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03655A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="00CD0081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89" w:rsidRDefault="00B86189">
      <w:r>
        <w:separator/>
      </w:r>
    </w:p>
  </w:footnote>
  <w:footnote w:type="continuationSeparator" w:id="0">
    <w:p w:rsidR="00B86189" w:rsidRDefault="00B8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78" w:rsidRDefault="00F344A4" w:rsidP="009A1A4C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12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Prise en main</w:t>
    </w:r>
    <w:r w:rsidR="00A44778">
      <w:rPr>
        <w:rFonts w:ascii="Arial" w:hAnsi="Arial" w:cs="Arial"/>
        <w:b/>
        <w:bCs/>
        <w:sz w:val="16"/>
      </w:rPr>
      <w:tab/>
      <w:t>Calcul de paramètres statistiques</w:t>
    </w:r>
    <w:r>
      <w:rPr>
        <w:rFonts w:ascii="Arial" w:hAnsi="Arial" w:cs="Arial"/>
        <w:b/>
        <w:bCs/>
        <w:sz w:val="16"/>
      </w:rPr>
      <w:t xml:space="preserve"> – une variable</w:t>
    </w:r>
    <w:r w:rsidR="00A44778">
      <w:rPr>
        <w:rFonts w:ascii="Arial" w:hAnsi="Arial" w:cs="Arial"/>
        <w:b/>
        <w:bCs/>
        <w:sz w:val="16"/>
      </w:rPr>
      <w:tab/>
    </w:r>
    <w:r w:rsidR="00EA40F0">
      <w:rPr>
        <w:rFonts w:ascii="Arial" w:hAnsi="Arial" w:cs="Arial"/>
        <w:b/>
        <w:bCs/>
        <w:sz w:val="16"/>
      </w:rPr>
      <w:t>CASIO GRAPH 35 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81"/>
    <w:rsid w:val="0003655A"/>
    <w:rsid w:val="00063E89"/>
    <w:rsid w:val="000B7F9B"/>
    <w:rsid w:val="000C00B2"/>
    <w:rsid w:val="00236229"/>
    <w:rsid w:val="002833A9"/>
    <w:rsid w:val="0030699B"/>
    <w:rsid w:val="0035710D"/>
    <w:rsid w:val="00387F1B"/>
    <w:rsid w:val="0039166B"/>
    <w:rsid w:val="00503420"/>
    <w:rsid w:val="00585D8A"/>
    <w:rsid w:val="0060367E"/>
    <w:rsid w:val="006116A4"/>
    <w:rsid w:val="006C3D5A"/>
    <w:rsid w:val="00715BA7"/>
    <w:rsid w:val="007170E0"/>
    <w:rsid w:val="00736151"/>
    <w:rsid w:val="008077A6"/>
    <w:rsid w:val="008656D0"/>
    <w:rsid w:val="008746E1"/>
    <w:rsid w:val="0087657C"/>
    <w:rsid w:val="008C2F4C"/>
    <w:rsid w:val="008E7104"/>
    <w:rsid w:val="009351F1"/>
    <w:rsid w:val="00944C7A"/>
    <w:rsid w:val="009818A1"/>
    <w:rsid w:val="0099410A"/>
    <w:rsid w:val="009A1A4C"/>
    <w:rsid w:val="009F550A"/>
    <w:rsid w:val="009F7D5E"/>
    <w:rsid w:val="00A411F6"/>
    <w:rsid w:val="00A44778"/>
    <w:rsid w:val="00B63A65"/>
    <w:rsid w:val="00B84590"/>
    <w:rsid w:val="00B86189"/>
    <w:rsid w:val="00C06906"/>
    <w:rsid w:val="00C16D85"/>
    <w:rsid w:val="00CC4B86"/>
    <w:rsid w:val="00CD0081"/>
    <w:rsid w:val="00CD2CAE"/>
    <w:rsid w:val="00CF0B53"/>
    <w:rsid w:val="00CF220B"/>
    <w:rsid w:val="00D25974"/>
    <w:rsid w:val="00D64C16"/>
    <w:rsid w:val="00D77B13"/>
    <w:rsid w:val="00DC718B"/>
    <w:rsid w:val="00E24537"/>
    <w:rsid w:val="00E92FAF"/>
    <w:rsid w:val="00EA40F0"/>
    <w:rsid w:val="00EB31DC"/>
    <w:rsid w:val="00ED3B4C"/>
    <w:rsid w:val="00EF6AD0"/>
    <w:rsid w:val="00F344A4"/>
    <w:rsid w:val="00F5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16D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4Car">
    <w:name w:val="Titre 4 Car"/>
    <w:link w:val="Titre4"/>
    <w:semiHidden/>
    <w:rsid w:val="00C16D85"/>
    <w:rPr>
      <w:rFonts w:ascii="Calibri" w:eastAsia="Times New Roman" w:hAnsi="Calibri" w:cs="Times New Roman"/>
      <w:b/>
      <w:bCs/>
      <w:sz w:val="28"/>
      <w:szCs w:val="28"/>
      <w:lang w:bidi="he-IL"/>
    </w:rPr>
  </w:style>
  <w:style w:type="paragraph" w:styleId="Textedebulles">
    <w:name w:val="Balloon Text"/>
    <w:basedOn w:val="Normal"/>
    <w:link w:val="TextedebullesCar"/>
    <w:rsid w:val="00874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746E1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8746E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16D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4Car">
    <w:name w:val="Titre 4 Car"/>
    <w:link w:val="Titre4"/>
    <w:semiHidden/>
    <w:rsid w:val="00C16D85"/>
    <w:rPr>
      <w:rFonts w:ascii="Calibri" w:eastAsia="Times New Roman" w:hAnsi="Calibri" w:cs="Times New Roman"/>
      <w:b/>
      <w:bCs/>
      <w:sz w:val="28"/>
      <w:szCs w:val="28"/>
      <w:lang w:bidi="he-IL"/>
    </w:rPr>
  </w:style>
  <w:style w:type="paragraph" w:styleId="Textedebulles">
    <w:name w:val="Balloon Text"/>
    <w:basedOn w:val="Normal"/>
    <w:link w:val="TextedebullesCar"/>
    <w:rsid w:val="00874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746E1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874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jlb</dc:creator>
  <cp:lastModifiedBy>JS</cp:lastModifiedBy>
  <cp:revision>4</cp:revision>
  <cp:lastPrinted>2007-07-19T20:28:00Z</cp:lastPrinted>
  <dcterms:created xsi:type="dcterms:W3CDTF">2016-07-06T09:04:00Z</dcterms:created>
  <dcterms:modified xsi:type="dcterms:W3CDTF">2016-07-06T09:39:00Z</dcterms:modified>
</cp:coreProperties>
</file>