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A77B94">
        <w:trPr>
          <w:trHeight w:val="902"/>
        </w:trPr>
        <w:tc>
          <w:tcPr>
            <w:tcW w:w="2273" w:type="dxa"/>
            <w:shd w:val="clear" w:color="auto" w:fill="C0C0C0"/>
            <w:vAlign w:val="center"/>
          </w:tcPr>
          <w:p w:rsidR="00A77B94" w:rsidRDefault="00A77B94">
            <w:pPr>
              <w:rPr>
                <w:rFonts w:ascii="Arial" w:hAnsi="Arial" w:cs="Arial"/>
                <w:sz w:val="26"/>
                <w:szCs w:val="32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A77B94" w:rsidRPr="000169B6" w:rsidRDefault="00A77B94" w:rsidP="0050285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169B6">
              <w:rPr>
                <w:rFonts w:ascii="Arial" w:hAnsi="Arial" w:cs="Arial"/>
                <w:sz w:val="30"/>
                <w:szCs w:val="30"/>
              </w:rPr>
              <w:t xml:space="preserve">Loi </w:t>
            </w:r>
            <w:r w:rsidR="0050285D">
              <w:rPr>
                <w:rFonts w:ascii="Arial" w:hAnsi="Arial" w:cs="Arial"/>
                <w:sz w:val="30"/>
                <w:szCs w:val="30"/>
              </w:rPr>
              <w:t>normale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A77B94" w:rsidRPr="003C1F59" w:rsidRDefault="00A77B9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C1F59">
              <w:rPr>
                <w:rFonts w:ascii="Arial" w:hAnsi="Arial" w:cs="Arial"/>
                <w:sz w:val="28"/>
                <w:szCs w:val="28"/>
              </w:rPr>
              <w:t xml:space="preserve">TI-82 </w:t>
            </w:r>
            <w:r w:rsidR="0035083B" w:rsidRPr="003C1F59">
              <w:rPr>
                <w:rFonts w:ascii="Arial" w:hAnsi="Arial" w:cs="Arial"/>
                <w:sz w:val="28"/>
                <w:szCs w:val="28"/>
              </w:rPr>
              <w:t>S</w:t>
            </w:r>
            <w:r w:rsidRPr="003C1F59">
              <w:rPr>
                <w:rFonts w:ascii="Arial" w:hAnsi="Arial" w:cs="Arial"/>
                <w:sz w:val="28"/>
                <w:szCs w:val="28"/>
              </w:rPr>
              <w:t>tats.fr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6E0266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F75D7E" w:rsidRPr="00072E93" w:rsidRDefault="00F75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F75D7E" w:rsidRPr="003B6FBE" w:rsidRDefault="0050285D">
            <w:r>
              <w:t>On suppose que l</w:t>
            </w:r>
            <w:r w:rsidR="007A0D93">
              <w:t>a masse (en kg)</w:t>
            </w:r>
            <w:r w:rsidR="00072E93">
              <w:t>,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d'un bébé à la naissance suit la loi normale de paramètre </w:t>
            </w:r>
            <w:r w:rsidR="006B3171" w:rsidRPr="00294101">
              <w:rPr>
                <w:i/>
              </w:rPr>
              <w:t>m</w:t>
            </w:r>
            <w:r w:rsidR="006B3171">
              <w:t xml:space="preserve"> </w:t>
            </w:r>
            <w:r>
              <w:t xml:space="preserve">= 3,35 et </w:t>
            </w:r>
            <m:oMath>
              <m:r>
                <w:rPr>
                  <w:rFonts w:ascii="Cambria Math" w:hAnsi="Cambria Math"/>
                </w:rPr>
                <m:t>σ</m:t>
              </m:r>
            </m:oMath>
            <w:r>
              <w:t>² = 0,1089</w:t>
            </w:r>
          </w:p>
          <w:p w:rsidR="006D6B2E" w:rsidRDefault="000169B6" w:rsidP="000169B6">
            <w:r>
              <w:t xml:space="preserve">1°) </w:t>
            </w:r>
            <w:r w:rsidR="006D6B2E">
              <w:t>Déterminer la probabilité qu'un bébé pèse à la naissance entre 3 kg et 4 kg (arrondie au millième)</w:t>
            </w:r>
          </w:p>
          <w:p w:rsidR="008931DE" w:rsidRDefault="006D6B2E" w:rsidP="000169B6">
            <w:r>
              <w:t xml:space="preserve">2°) </w:t>
            </w:r>
            <w:r w:rsidR="008931DE">
              <w:t>a) Déterminer la probabilité qu'un bébé pèse à la naissance moins de 3 kg (arrondie au millième)</w:t>
            </w:r>
          </w:p>
          <w:p w:rsidR="000169B6" w:rsidRDefault="008931DE" w:rsidP="000169B6">
            <w:r>
              <w:t xml:space="preserve">2°) b) </w:t>
            </w:r>
            <w:r w:rsidR="000169B6">
              <w:t xml:space="preserve">Déterminer </w:t>
            </w:r>
            <w:r w:rsidR="0050285D">
              <w:t>la probabilité qu'un bébé pèse à la naissance plus de 4 kg (arrondie au millième)</w:t>
            </w:r>
          </w:p>
          <w:p w:rsidR="000169B6" w:rsidRDefault="006D6B2E" w:rsidP="00F6728B">
            <w:pPr>
              <w:spacing w:after="120"/>
            </w:pPr>
            <w:r>
              <w:t>3</w:t>
            </w:r>
            <w:r w:rsidR="0050285D">
              <w:t xml:space="preserve">°) </w:t>
            </w:r>
            <w:r w:rsidR="00FE1C2B">
              <w:t>Déterminer l</w:t>
            </w:r>
            <w:r w:rsidR="00F6728B">
              <w:t xml:space="preserve">a masse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6728B">
              <w:t xml:space="preserve"> tel que la probabilité </w:t>
            </w:r>
            <w:r w:rsidR="00FE1C2B">
              <w:t>qu'un bé</w:t>
            </w:r>
            <w:r w:rsidR="00F6728B">
              <w:t xml:space="preserve">bé à la naissance pèse moins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E1C2B">
              <w:t xml:space="preserve"> est de 0,95.</w:t>
            </w:r>
            <w:r w:rsidR="0050285D">
              <w:t xml:space="preserve"> </w:t>
            </w:r>
          </w:p>
        </w:tc>
        <w:tc>
          <w:tcPr>
            <w:tcW w:w="851" w:type="dxa"/>
            <w:vAlign w:val="center"/>
          </w:tcPr>
          <w:p w:rsidR="00F75D7E" w:rsidRPr="006E0266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266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pStyle w:val="Titre4"/>
      </w:pPr>
      <w:r>
        <w:rPr>
          <w:bCs w:val="0"/>
        </w:rPr>
        <w:t xml:space="preserve">1°) </w:t>
      </w:r>
      <w:r w:rsidR="000169B6" w:rsidRPr="0008352C">
        <w:rPr>
          <w:bCs w:val="0"/>
        </w:rPr>
        <w:t xml:space="preserve">Probabilité de l’événement  </w:t>
      </w:r>
      <w:r w:rsidR="001E47DB">
        <w:rPr>
          <w:bCs w:val="0"/>
        </w:rPr>
        <w:t>"</w:t>
      </w:r>
      <w:r w:rsidR="006D6B2E">
        <w:t xml:space="preserve">3 &lt;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6D6B2E">
        <w:t xml:space="preserve"> &lt; 4</w:t>
      </w:r>
      <w:r w:rsidR="001E47DB">
        <w:t>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2550"/>
      </w:tblGrid>
      <w:tr w:rsidR="00F75D7E" w:rsidTr="0067148C">
        <w:trPr>
          <w:jc w:val="center"/>
        </w:trPr>
        <w:tc>
          <w:tcPr>
            <w:tcW w:w="7656" w:type="dxa"/>
          </w:tcPr>
          <w:p w:rsidR="00C36C87" w:rsidRDefault="003631EC" w:rsidP="003631E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 </w:t>
            </w:r>
            <w:proofErr w:type="spellStart"/>
            <w:r w:rsidR="00342FD6" w:rsidRPr="00342FD6">
              <w:rPr>
                <w:rFonts w:ascii="Arial" w:hAnsi="Arial" w:cs="Arial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342FD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nde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 w:rsidR="00342FD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F75D7E" w:rsidRDefault="000169B6" w:rsidP="006655ED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</w:t>
            </w:r>
            <w:r w:rsidR="00F71063">
              <w:rPr>
                <w:rFonts w:ascii="Arial" w:hAnsi="Arial" w:cs="Arial"/>
              </w:rPr>
              <w:t>électionner</w:t>
            </w:r>
            <w:r w:rsidR="00557A60">
              <w:rPr>
                <w:rFonts w:ascii="Arial" w:hAnsi="Arial" w:cs="Arial"/>
              </w:rPr>
              <w:t xml:space="preserve"> à l’aide des curseurs</w:t>
            </w:r>
            <w:r w:rsidR="003631EC">
              <w:rPr>
                <w:rFonts w:ascii="Arial" w:hAnsi="Arial" w:cs="Arial"/>
              </w:rPr>
              <w:t xml:space="preserve"> </w:t>
            </w:r>
            <w:r w:rsidR="003631EC"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 w:rsidR="00F752A2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2</w:t>
            </w:r>
            <w:r w:rsidR="003631EC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 :</w:t>
            </w:r>
            <w:r w:rsidR="00F7106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</w:t>
            </w:r>
            <w:proofErr w:type="spellStart"/>
            <w:r w:rsidR="006D6B2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</w:t>
            </w:r>
            <w:r w:rsidR="00F7106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</w:t>
            </w:r>
            <w:r w:rsidR="00F752A2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Rép</w:t>
            </w:r>
            <w:proofErr w:type="spellEnd"/>
            <w:r w:rsidR="00F7106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r w:rsidR="003631EC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="00F71063">
              <w:rPr>
                <w:rFonts w:ascii="Arial" w:hAnsi="Arial" w:cs="Arial"/>
              </w:rPr>
              <w:t xml:space="preserve"> et </w:t>
            </w:r>
            <w:r w:rsidR="00312650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6655ED">
              <w:rPr>
                <w:rFonts w:ascii="Arial" w:hAnsi="Arial" w:cs="Arial"/>
              </w:rPr>
              <w:t xml:space="preserve"> puis r</w:t>
            </w:r>
            <w:r w:rsidR="00D84BF3">
              <w:rPr>
                <w:rFonts w:ascii="Arial" w:hAnsi="Arial" w:cs="Arial"/>
              </w:rPr>
              <w:t>enseigner : (</w:t>
            </w:r>
            <w:r w:rsidR="006D6B2E">
              <w:rPr>
                <w:rFonts w:ascii="Arial" w:hAnsi="Arial" w:cs="Arial"/>
              </w:rPr>
              <w:t>valeur inférieure, valeur supérieure</w:t>
            </w:r>
            <w:r w:rsidR="00D84BF3">
              <w:rPr>
                <w:rFonts w:ascii="Arial" w:hAnsi="Arial" w:cs="Arial"/>
              </w:rPr>
              <w:t>,</w:t>
            </w:r>
            <w:r w:rsidR="00F75D7E">
              <w:rPr>
                <w:rFonts w:ascii="Arial" w:hAnsi="Arial" w:cs="Arial"/>
              </w:rPr>
              <w:t xml:space="preserve"> </w:t>
            </w:r>
            <w:r w:rsidR="006D6B2E">
              <w:rPr>
                <w:rFonts w:ascii="Arial" w:hAnsi="Arial" w:cs="Arial"/>
              </w:rPr>
              <w:t>moyenne</w:t>
            </w:r>
            <w:r w:rsidR="00F752A2">
              <w:rPr>
                <w:rFonts w:ascii="Arial" w:hAnsi="Arial" w:cs="Arial"/>
              </w:rPr>
              <w:t>, écart type</w:t>
            </w:r>
            <w:r w:rsidR="00D84BF3">
              <w:rPr>
                <w:rFonts w:ascii="Arial" w:hAnsi="Arial" w:cs="Arial"/>
              </w:rPr>
              <w:t>)</w:t>
            </w:r>
          </w:p>
          <w:p w:rsidR="00C36C87" w:rsidRPr="00C36C87" w:rsidRDefault="00D84BF3" w:rsidP="00F752A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5A6735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F752A2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752A2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6pt" o:ole="">
                  <v:imagedata r:id="rId9" o:title=""/>
                </v:shape>
                <o:OLEObject Type="Embed" ProgID="Equation.DSMT4" ShapeID="_x0000_i1025" DrawAspect="Content" ObjectID="_1425009699" r:id="rId10"/>
              </w:objec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5A6735">
              <w:rPr>
                <w:rFonts w:ascii="Arial" w:hAnsi="Arial" w:cs="Arial"/>
              </w:rPr>
              <w:t xml:space="preserve"> </w:t>
            </w:r>
            <w:r w:rsidR="006655E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6655ED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="00312650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C36C87" w:rsidRDefault="00C36C87" w:rsidP="0067148C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="0067148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67148C">
              <w:rPr>
                <w:rFonts w:ascii="Arial" w:hAnsi="Arial" w:cs="Arial"/>
              </w:rPr>
              <w:t>normalFrep</w:t>
            </w:r>
            <w:proofErr w:type="spellEnd"/>
            <w:r w:rsidR="0067148C">
              <w:rPr>
                <w:rFonts w:ascii="Arial" w:hAnsi="Arial" w:cs="Arial"/>
              </w:rPr>
              <w:t xml:space="preserve">(Valeur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 w:rsidR="0067148C">
              <w:rPr>
                <w:rFonts w:ascii="Arial" w:hAnsi="Arial" w:cs="Arial"/>
              </w:rPr>
              <w:t xml:space="preserve">, Valeur </w:t>
            </w:r>
            <w:r>
              <w:rPr>
                <w:rFonts w:ascii="Arial" w:hAnsi="Arial" w:cs="Arial"/>
              </w:rPr>
              <w:t>sup, moyenne, écart type)</w:t>
            </w:r>
          </w:p>
          <w:p w:rsidR="00C36C87" w:rsidRDefault="00C36C87" w:rsidP="00C36C87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Attention, le paramètre utilisé en terminale est la variance et non  pas l'écart type.</w:t>
            </w:r>
          </w:p>
          <w:p w:rsidR="006655ED" w:rsidRPr="0067148C" w:rsidRDefault="0097264F" w:rsidP="00F752A2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550" w:type="dxa"/>
          </w:tcPr>
          <w:p w:rsidR="0097264F" w:rsidRDefault="006E0266" w:rsidP="0097264F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6580B1" wp14:editId="4506B954">
                  <wp:extent cx="1155700" cy="768350"/>
                  <wp:effectExtent l="19050" t="19050" r="6350" b="0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768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6E0266" w:rsidP="009726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E0099BE" wp14:editId="6816D9C6">
                  <wp:extent cx="1154799" cy="336431"/>
                  <wp:effectExtent l="19050" t="19050" r="26670" b="26035"/>
                  <wp:docPr id="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180"/>
                          <a:stretch/>
                        </pic:blipFill>
                        <pic:spPr bwMode="auto">
                          <a:xfrm>
                            <a:off x="0" y="0"/>
                            <a:ext cx="1155700" cy="336693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2°) </w:t>
      </w:r>
      <w:r w:rsidR="00745754">
        <w:rPr>
          <w:rFonts w:ascii="Arial" w:hAnsi="Arial" w:cs="Arial"/>
          <w:b/>
          <w:bCs/>
          <w:u w:val="single"/>
        </w:rPr>
        <w:t>Probabilité de</w:t>
      </w:r>
      <w:r>
        <w:rPr>
          <w:rFonts w:ascii="Arial" w:hAnsi="Arial" w:cs="Arial"/>
          <w:b/>
          <w:bCs/>
          <w:u w:val="single"/>
        </w:rPr>
        <w:t xml:space="preserve">s </w:t>
      </w:r>
      <w:r w:rsidR="00745754">
        <w:rPr>
          <w:rFonts w:ascii="Arial" w:hAnsi="Arial" w:cs="Arial"/>
          <w:b/>
          <w:bCs/>
          <w:u w:val="single"/>
        </w:rPr>
        <w:t>événement</w:t>
      </w:r>
      <w:r>
        <w:rPr>
          <w:rFonts w:ascii="Arial" w:hAnsi="Arial" w:cs="Arial"/>
          <w:b/>
          <w:bCs/>
          <w:u w:val="single"/>
        </w:rPr>
        <w:t>s</w:t>
      </w:r>
      <w:r w:rsidR="00745754">
        <w:rPr>
          <w:rFonts w:ascii="Arial" w:hAnsi="Arial" w:cs="Arial"/>
          <w:b/>
          <w:bCs/>
          <w:u w:val="single"/>
        </w:rPr>
        <w:t xml:space="preserve">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&lt;3" et 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552"/>
      </w:tblGrid>
      <w:tr w:rsidR="00C337C5">
        <w:trPr>
          <w:jc w:val="center"/>
        </w:trPr>
        <w:tc>
          <w:tcPr>
            <w:tcW w:w="7655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</w:t>
            </w:r>
            <w:r w:rsidR="00774FB9">
              <w:rPr>
                <w:rFonts w:ascii="Arial" w:hAnsi="Arial" w:cs="Arial"/>
              </w:rPr>
              <w:t>) on peut saisir comme borne inférieure une valeur très petite par exemple -10</w:t>
            </w:r>
            <w:r w:rsidR="00774FB9">
              <w:rPr>
                <w:rFonts w:ascii="Arial" w:hAnsi="Arial" w:cs="Arial"/>
                <w:vertAlign w:val="superscript"/>
              </w:rPr>
              <w:t>99</w:t>
            </w:r>
            <w:r w:rsidR="00774FB9">
              <w:rPr>
                <w:rFonts w:ascii="Arial" w:hAnsi="Arial" w:cs="Arial"/>
              </w:rPr>
              <w:t>.</w:t>
            </w:r>
          </w:p>
          <w:p w:rsidR="000C64E1" w:rsidRDefault="00A67A6E" w:rsidP="0097264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64E1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C64E1">
              <w:rPr>
                <w:rFonts w:ascii="Arial" w:hAnsi="Arial" w:cs="Arial"/>
              </w:rPr>
              <w:t>normalFrep</w:t>
            </w:r>
            <w:proofErr w:type="spellEnd"/>
            <w:r w:rsidR="000C64E1">
              <w:rPr>
                <w:rFonts w:ascii="Arial" w:hAnsi="Arial" w:cs="Arial"/>
              </w:rPr>
              <w:t>(-10^99, Valeur sup, moyenne, écart type)</w:t>
            </w:r>
          </w:p>
          <w:p w:rsidR="00B056CC" w:rsidRDefault="00BA7944" w:rsidP="00921B9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921B95">
              <w:rPr>
                <w:rFonts w:ascii="Arial" w:hAnsi="Arial" w:cs="Arial"/>
              </w:rPr>
              <w:t xml:space="preserve">  </w:t>
            </w:r>
            <w:proofErr w:type="spellStart"/>
            <w:r w:rsidR="00921B95" w:rsidRPr="00342FD6">
              <w:rPr>
                <w:rFonts w:ascii="Arial" w:hAnsi="Arial" w:cs="Arial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r w:rsidR="00921B95">
              <w:rPr>
                <w:rFonts w:ascii="Arial" w:hAnsi="Arial" w:cs="Arial"/>
              </w:rPr>
              <w:t xml:space="preserve"> (touches </w:t>
            </w:r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 w:rsidR="00921B95">
              <w:rPr>
                <w:rFonts w:ascii="Arial" w:hAnsi="Arial" w:cs="Arial"/>
              </w:rPr>
              <w:t xml:space="preserve">  </w:t>
            </w:r>
            <w:r w:rsidR="00921B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 w:rsidR="00B056CC">
              <w:rPr>
                <w:rFonts w:ascii="Arial" w:hAnsi="Arial" w:cs="Arial"/>
              </w:rPr>
              <w:t xml:space="preserve"> )</w:t>
            </w:r>
          </w:p>
          <w:p w:rsidR="009E660A" w:rsidRDefault="009E660A" w:rsidP="00921B9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</w:p>
          <w:p w:rsidR="000C64E1" w:rsidRPr="00921B95" w:rsidRDefault="00921B95" w:rsidP="0097264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774FB9"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-</w:t>
            </w:r>
            <w:r w:rsidR="00A67A6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10 ^ 99 </w:t>
            </w:r>
            <w:r w:rsidR="00A67A6E">
              <w:rPr>
                <w:rFonts w:ascii="Arial" w:hAnsi="Arial" w:cs="Arial"/>
              </w:rPr>
              <w:t xml:space="preserve"> </w:t>
            </w:r>
            <w:r w:rsidR="00A67A6E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6" type="#_x0000_t75" style="width:44.25pt;height:16pt" o:ole="">
                  <v:imagedata r:id="rId9" o:title=""/>
                </v:shape>
                <o:OLEObject Type="Embed" ProgID="Equation.DSMT4" ShapeID="_x0000_i1026" DrawAspect="Content" ObjectID="_1425009700" r:id="rId13"/>
              </w:object>
            </w:r>
            <w:r w:rsidRPr="00921B9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peut saisir comme borne </w:t>
            </w:r>
            <w:r w:rsidR="00A67A6E">
              <w:rPr>
                <w:rFonts w:ascii="Arial" w:hAnsi="Arial" w:cs="Arial"/>
              </w:rPr>
              <w:t>supérieure</w:t>
            </w:r>
            <w:r>
              <w:rPr>
                <w:rFonts w:ascii="Arial" w:hAnsi="Arial" w:cs="Arial"/>
              </w:rPr>
              <w:t xml:space="preserve"> une valeur très grande par exemple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9E660A" w:rsidRDefault="00A67A6E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E660A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E660A">
              <w:rPr>
                <w:rFonts w:ascii="Arial" w:hAnsi="Arial" w:cs="Arial"/>
              </w:rPr>
              <w:t>normalFrep</w:t>
            </w:r>
            <w:proofErr w:type="spellEnd"/>
            <w:r w:rsidR="009E660A">
              <w:rPr>
                <w:rFonts w:ascii="Arial" w:hAnsi="Arial" w:cs="Arial"/>
              </w:rPr>
              <w:t xml:space="preserve">(Valeur </w:t>
            </w:r>
            <w:proofErr w:type="spellStart"/>
            <w:r w:rsidR="009E660A">
              <w:rPr>
                <w:rFonts w:ascii="Arial" w:hAnsi="Arial" w:cs="Arial"/>
              </w:rPr>
              <w:t>inf</w:t>
            </w:r>
            <w:proofErr w:type="spellEnd"/>
            <w:r w:rsidR="009E660A">
              <w:rPr>
                <w:rFonts w:ascii="Arial" w:hAnsi="Arial" w:cs="Arial"/>
              </w:rPr>
              <w:t>, 10</w:t>
            </w:r>
            <w:r w:rsidRPr="00A67A6E">
              <w:rPr>
                <w:rFonts w:ascii="Arial" w:hAnsi="Arial" w:cs="Arial"/>
              </w:rPr>
              <w:t>^99</w:t>
            </w:r>
            <w:r w:rsidR="009E660A">
              <w:rPr>
                <w:rFonts w:ascii="Arial" w:hAnsi="Arial" w:cs="Arial"/>
              </w:rPr>
              <w:t>, moyenne, écart type)</w:t>
            </w:r>
          </w:p>
          <w:p w:rsidR="009E660A" w:rsidRDefault="00BA7944" w:rsidP="009E660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9E660A">
              <w:rPr>
                <w:rFonts w:ascii="Arial" w:hAnsi="Arial" w:cs="Arial"/>
              </w:rPr>
              <w:t xml:space="preserve">  </w:t>
            </w:r>
            <w:proofErr w:type="spellStart"/>
            <w:r w:rsidR="009E660A" w:rsidRPr="00342FD6">
              <w:rPr>
                <w:rFonts w:ascii="Arial" w:hAnsi="Arial" w:cs="Arial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r w:rsidR="009E660A">
              <w:rPr>
                <w:rFonts w:ascii="Arial" w:hAnsi="Arial" w:cs="Arial"/>
              </w:rPr>
              <w:t xml:space="preserve"> (touches </w:t>
            </w:r>
            <w:r w:rsidR="009E660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 w:rsidR="009E660A">
              <w:rPr>
                <w:rFonts w:ascii="Arial" w:hAnsi="Arial" w:cs="Arial"/>
              </w:rPr>
              <w:t xml:space="preserve">  </w:t>
            </w:r>
            <w:r w:rsidR="009E660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 w:rsidR="009E660A">
              <w:rPr>
                <w:rFonts w:ascii="Arial" w:hAnsi="Arial" w:cs="Arial"/>
              </w:rPr>
              <w:t xml:space="preserve"> ) </w:t>
            </w:r>
          </w:p>
          <w:p w:rsidR="009E660A" w:rsidRDefault="009E660A" w:rsidP="009E660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</w:p>
          <w:p w:rsidR="009E660A" w:rsidRPr="00921B95" w:rsidRDefault="009E660A" w:rsidP="009E660A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^ 99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7" type="#_x0000_t75" style="width:44.25pt;height:16pt" o:ole="">
                  <v:imagedata r:id="rId9" o:title=""/>
                </v:shape>
                <o:OLEObject Type="Embed" ProgID="Equation.DSMT4" ShapeID="_x0000_i1027" DrawAspect="Content" ObjectID="_1425009701" r:id="rId14"/>
              </w:object>
            </w:r>
            <w:r w:rsidRPr="00921B9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97264F" w:rsidRPr="0097264F" w:rsidRDefault="006E026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2552" w:type="dxa"/>
          </w:tcPr>
          <w:p w:rsidR="00C337C5" w:rsidRDefault="00C337C5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A67A6E" w:rsidRDefault="00A67A6E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998EA7" wp14:editId="5E027DB3">
                  <wp:extent cx="1151627" cy="414068"/>
                  <wp:effectExtent l="19050" t="19050" r="10795" b="241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b="46067"/>
                          <a:stretch/>
                        </pic:blipFill>
                        <pic:spPr bwMode="auto">
                          <a:xfrm>
                            <a:off x="0" y="0"/>
                            <a:ext cx="1155601" cy="4154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F7138" w:rsidRDefault="00DF7138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F7138" w:rsidRDefault="00DF7138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F7138" w:rsidRPr="004062AD" w:rsidRDefault="00DF7138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337C5" w:rsidRPr="004062AD" w:rsidRDefault="00A67A6E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4CA776" wp14:editId="2AC13475">
                  <wp:extent cx="1152000" cy="766800"/>
                  <wp:effectExtent l="19050" t="19050" r="10160" b="146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FB9" w:rsidRDefault="00774FB9">
      <w:pPr>
        <w:rPr>
          <w:rFonts w:ascii="Arial" w:hAnsi="Arial" w:cs="Arial"/>
          <w:b/>
          <w:bCs/>
          <w:u w:val="single"/>
        </w:rPr>
      </w:pPr>
    </w:p>
    <w:p w:rsidR="006E0266" w:rsidRPr="006E0266" w:rsidRDefault="006E0266" w:rsidP="006E02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 xml:space="preserve"> tel que P(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552"/>
      </w:tblGrid>
      <w:tr w:rsidR="006E0266" w:rsidTr="00754AA7">
        <w:trPr>
          <w:jc w:val="center"/>
        </w:trPr>
        <w:tc>
          <w:tcPr>
            <w:tcW w:w="7655" w:type="dxa"/>
          </w:tcPr>
          <w:p w:rsidR="00BC26B3" w:rsidRDefault="00BC26B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r>
              <w:rPr>
                <w:rFonts w:ascii="Arial" w:hAnsi="Arial" w:cs="Arial"/>
              </w:rPr>
              <w:t>FracNormale</w:t>
            </w:r>
            <w:proofErr w:type="spellEnd"/>
            <w:r>
              <w:rPr>
                <w:rFonts w:ascii="Arial" w:hAnsi="Arial" w:cs="Arial"/>
              </w:rPr>
              <w:t>(probabilité, moyenne, écart type)</w:t>
            </w:r>
          </w:p>
          <w:p w:rsidR="006E0266" w:rsidRDefault="00BC26B3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6E0266">
              <w:rPr>
                <w:rFonts w:ascii="Arial" w:hAnsi="Arial" w:cs="Arial"/>
              </w:rPr>
              <w:t xml:space="preserve">  </w:t>
            </w:r>
            <w:proofErr w:type="spellStart"/>
            <w:r w:rsidR="006E0266" w:rsidRPr="00342FD6">
              <w:rPr>
                <w:rFonts w:ascii="Arial" w:hAnsi="Arial" w:cs="Arial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r w:rsidR="006E0266">
              <w:rPr>
                <w:rFonts w:ascii="Arial" w:hAnsi="Arial" w:cs="Arial"/>
              </w:rPr>
              <w:t xml:space="preserve"> (touches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 w:rsidR="006E0266">
              <w:rPr>
                <w:rFonts w:ascii="Arial" w:hAnsi="Arial" w:cs="Arial"/>
              </w:rPr>
              <w:t xml:space="preserve"> 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 w:rsidR="006E0266">
              <w:rPr>
                <w:rFonts w:ascii="Arial" w:hAnsi="Arial" w:cs="Arial"/>
              </w:rPr>
              <w:t xml:space="preserve"> ) </w:t>
            </w:r>
          </w:p>
          <w:p w:rsidR="006E0266" w:rsidRDefault="006E0266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color w:val="000000"/>
                <w:shd w:val="solid" w:color="auto" w:fill="000000"/>
              </w:rPr>
              <w:t>.</w:t>
            </w:r>
            <w:r w:rsidR="00DE725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r w:rsidR="00DE725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FracNormale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</w:p>
          <w:p w:rsidR="006E0266" w:rsidRDefault="00BC26B3" w:rsidP="00754AA7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="006E0266"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 w:rsidR="006E0266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9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8" type="#_x0000_t75" style="width:44.25pt;height:16pt" o:ole="">
                  <v:imagedata r:id="rId9" o:title=""/>
                </v:shape>
                <o:OLEObject Type="Embed" ProgID="Equation.DSMT4" ShapeID="_x0000_i1028" DrawAspect="Content" ObjectID="_1425009702" r:id="rId17"/>
              </w:objec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6E0266">
              <w:rPr>
                <w:rFonts w:ascii="Arial" w:hAnsi="Arial" w:cs="Arial"/>
              </w:rPr>
              <w:t xml:space="preserve"> puis </w:t>
            </w:r>
            <w:r w:rsidR="006E0266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6E0266" w:rsidRPr="0097264F" w:rsidRDefault="00DE725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2552" w:type="dxa"/>
          </w:tcPr>
          <w:p w:rsidR="00DE7253" w:rsidRDefault="00FE1C2B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E1C2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2C95B2A" wp14:editId="31BB531E">
                  <wp:extent cx="1155600" cy="770400"/>
                  <wp:effectExtent l="0" t="0" r="698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6B3" w:rsidRPr="004062AD" w:rsidRDefault="00BC26B3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A707F49" wp14:editId="48D0081C">
                  <wp:extent cx="1153429" cy="388189"/>
                  <wp:effectExtent l="19050" t="19050" r="27940" b="1206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b="49438"/>
                          <a:stretch/>
                        </pic:blipFill>
                        <pic:spPr bwMode="auto">
                          <a:xfrm>
                            <a:off x="0" y="0"/>
                            <a:ext cx="1152000" cy="38770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6CC" w:rsidRDefault="00B056CC">
      <w:pPr>
        <w:rPr>
          <w:rFonts w:ascii="Comic Sans MS" w:hAnsi="Comic Sans MS" w:cs="Arial"/>
          <w:b/>
          <w:bCs/>
          <w:sz w:val="32"/>
          <w:szCs w:val="32"/>
          <w:u w:val="single"/>
        </w:rPr>
      </w:pPr>
    </w:p>
    <w:p w:rsidR="00F75D7E" w:rsidRDefault="00F75D7E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 w:rsidR="007C2587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6C4AA1" w:rsidRPr="00332088" w:rsidRDefault="006C4AA1" w:rsidP="006C4AA1">
      <w:pPr>
        <w:spacing w:before="120" w:after="60"/>
        <w:rPr>
          <w:rFonts w:ascii="Arial" w:hAnsi="Arial" w:cs="Arial"/>
          <w:b/>
          <w:u w:val="single"/>
        </w:rPr>
      </w:pPr>
      <w:r w:rsidRPr="00332088">
        <w:rPr>
          <w:rFonts w:ascii="Arial" w:hAnsi="Arial" w:cs="Arial"/>
          <w:b/>
          <w:u w:val="single"/>
        </w:rPr>
        <w:t xml:space="preserve">Obtenir la </w:t>
      </w:r>
      <w:r>
        <w:rPr>
          <w:rFonts w:ascii="Arial" w:hAnsi="Arial" w:cs="Arial"/>
          <w:b/>
          <w:u w:val="single"/>
        </w:rPr>
        <w:t xml:space="preserve">représentation graphique de la fonction de densité de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3117"/>
      </w:tblGrid>
      <w:tr w:rsidR="006C4AA1" w:rsidTr="00755BAB">
        <w:trPr>
          <w:jc w:val="center"/>
        </w:trPr>
        <w:tc>
          <w:tcPr>
            <w:tcW w:w="7089" w:type="dxa"/>
          </w:tcPr>
          <w:p w:rsidR="006C4AA1" w:rsidRDefault="006C4AA1" w:rsidP="006C4AA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>
              <w:rPr>
                <w:b/>
                <w:bCs/>
                <w:i/>
                <w:iCs/>
                <w:sz w:val="24"/>
                <w:szCs w:val="24"/>
                <w:bdr w:val="single" w:sz="4" w:space="0" w:color="auto"/>
                <w:shd w:val="clear" w:color="auto" w:fill="C0C0C0"/>
              </w:rPr>
              <w:t xml:space="preserve"> </w:t>
            </w:r>
            <w:r w:rsidRPr="00557A60">
              <w:rPr>
                <w:b/>
                <w:bCs/>
                <w:i/>
                <w:iCs/>
                <w:sz w:val="22"/>
                <w:szCs w:val="22"/>
                <w:bdr w:val="single" w:sz="4" w:space="0" w:color="auto"/>
                <w:shd w:val="clear" w:color="auto" w:fill="C0C0C0"/>
              </w:rPr>
              <w:t>f</w:t>
            </w:r>
            <w:r w:rsidRPr="00557A60">
              <w:rPr>
                <w:b/>
                <w:bCs/>
                <w:i/>
                <w:iCs/>
                <w:spacing w:val="-26"/>
                <w:sz w:val="22"/>
                <w:szCs w:val="22"/>
                <w:bdr w:val="single" w:sz="4" w:space="0" w:color="auto"/>
                <w:shd w:val="clear" w:color="auto" w:fill="C0C0C0"/>
              </w:rPr>
              <w:t xml:space="preserve"> </w:t>
            </w:r>
            <w:r w:rsidRPr="00557A60">
              <w:rPr>
                <w:b/>
                <w:bCs/>
                <w:i/>
                <w:iCs/>
                <w:sz w:val="22"/>
                <w:szCs w:val="22"/>
                <w:bdr w:val="single" w:sz="4" w:space="0" w:color="auto"/>
                <w:shd w:val="clear" w:color="auto" w:fill="C0C0C0"/>
              </w:rPr>
              <w:t>(x)</w:t>
            </w:r>
            <w:r>
              <w:rPr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520CEF">
              <w:rPr>
                <w:rFonts w:ascii="Arial" w:hAnsi="Arial" w:cs="Arial"/>
              </w:rPr>
              <w:t xml:space="preserve"> puis saisir la densité de probabilité :</w:t>
            </w:r>
          </w:p>
          <w:p w:rsidR="00B5487A" w:rsidRDefault="00B5487A" w:rsidP="00B5487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r>
              <w:rPr>
                <w:rFonts w:ascii="Arial" w:hAnsi="Arial" w:cs="Arial"/>
              </w:rPr>
              <w:t>normalFdp</w:t>
            </w:r>
            <w:proofErr w:type="spellEnd"/>
            <w:r>
              <w:rPr>
                <w:rFonts w:ascii="Arial" w:hAnsi="Arial" w:cs="Arial"/>
              </w:rPr>
              <w:t>(variable, moyenne, écart type)</w:t>
            </w:r>
          </w:p>
          <w:p w:rsidR="00520CEF" w:rsidRDefault="00520CEF" w:rsidP="00520CE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 </w:t>
            </w:r>
            <w:proofErr w:type="spellStart"/>
            <w:r w:rsidRPr="00342FD6">
              <w:rPr>
                <w:rFonts w:ascii="Arial" w:hAnsi="Arial" w:cs="Arial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ascii="Arial" w:hAnsi="Arial" w:cs="Arial"/>
              </w:rPr>
              <w:t xml:space="preserve"> ) </w:t>
            </w:r>
          </w:p>
          <w:p w:rsidR="00520CEF" w:rsidRDefault="00520CEF" w:rsidP="00520CE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1 :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normalFdp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</w:p>
          <w:p w:rsidR="00520CEF" w:rsidRDefault="00520CEF" w:rsidP="00520CE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9" type="#_x0000_t75" style="width:44.25pt;height:16pt" o:ole="">
                  <v:imagedata r:id="rId9" o:title=""/>
                </v:shape>
                <o:OLEObject Type="Embed" ProgID="Equation.DSMT4" ShapeID="_x0000_i1029" DrawAspect="Content" ObjectID="_1425009703" r:id="rId20"/>
              </w:objec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puis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B2139B" w:rsidRDefault="006C4AA1" w:rsidP="00152753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fenêtre</w:t>
            </w:r>
            <w:r w:rsidRPr="00BA5943">
              <w:rPr>
                <w:rFonts w:ascii="Arial" w:hAnsi="Arial" w:cs="Arial"/>
              </w:rPr>
              <w:t xml:space="preserve"> </w:t>
            </w:r>
          </w:p>
          <w:p w:rsidR="00B2139B" w:rsidRDefault="00B2139B" w:rsidP="0015275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Régler les paramètres comme sur l’écran ci-contre</w:t>
            </w:r>
          </w:p>
          <w:p w:rsidR="00B2139B" w:rsidRPr="00294101" w:rsidRDefault="00B2139B" w:rsidP="00152753">
            <w:pPr>
              <w:spacing w:before="120" w:after="120"/>
            </w:pPr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520CEF" w:rsidRDefault="00B2139B" w:rsidP="00152753">
            <w:pPr>
              <w:spacing w:before="120" w:after="120"/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B5487A" w:rsidRDefault="007F41EA" w:rsidP="00B213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>On a choisi ces bornes</w:t>
            </w:r>
            <w:r w:rsidR="00B5487A" w:rsidRPr="00E1081C">
              <w:rPr>
                <w:rFonts w:ascii="Arial" w:hAnsi="Arial" w:cs="Arial"/>
                <w:i/>
              </w:rPr>
              <w:t xml:space="preserve"> </w:t>
            </w:r>
            <w:r w:rsidRPr="00E1081C">
              <w:rPr>
                <w:rFonts w:ascii="Arial" w:hAnsi="Arial" w:cs="Arial"/>
                <w:i/>
              </w:rPr>
              <w:t>car l'</w:t>
            </w:r>
            <w:r w:rsidR="00B5487A" w:rsidRPr="00E1081C">
              <w:rPr>
                <w:rFonts w:ascii="Arial" w:hAnsi="Arial" w:cs="Arial"/>
                <w:i/>
              </w:rPr>
              <w:t>intervalle [m-4σ ; m+4σ] contient la quasi-totalité des valeurs</w:t>
            </w:r>
            <w:r w:rsidR="001773D5" w:rsidRPr="00E1081C">
              <w:rPr>
                <w:rFonts w:ascii="Arial" w:hAnsi="Arial" w:cs="Arial"/>
                <w:i/>
              </w:rPr>
              <w:t xml:space="preserve"> (plus de 99,99%)</w:t>
            </w:r>
            <w:r w:rsidR="00B5487A" w:rsidRPr="00E1081C">
              <w:rPr>
                <w:rFonts w:ascii="Arial" w:hAnsi="Arial" w:cs="Arial"/>
                <w:i/>
              </w:rPr>
              <w:t xml:space="preserve">. </w:t>
            </w:r>
            <w:r w:rsidR="00B5487A" w:rsidRPr="00E1081C">
              <w:rPr>
                <w:i/>
              </w:rPr>
              <w:t xml:space="preserve">  </w:t>
            </w:r>
          </w:p>
          <w:p w:rsidR="006C4AA1" w:rsidRDefault="00B2139B" w:rsidP="00B2139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Tracer la courbe de la densité de probabilité </w:t>
            </w:r>
            <w:r w:rsidR="00B5487A">
              <w:rPr>
                <w:rFonts w:ascii="Arial" w:hAnsi="Arial" w:cs="Arial"/>
              </w:rPr>
              <w:t>avec</w:t>
            </w:r>
            <w:r>
              <w:rPr>
                <w:rFonts w:ascii="Arial" w:hAnsi="Arial" w:cs="Arial"/>
              </w:rPr>
              <w:t xml:space="preserve"> le menu ZOOM, sélectionner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0 :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ZMinMax</w:t>
            </w:r>
            <w:proofErr w:type="spellEnd"/>
          </w:p>
          <w:p w:rsidR="00B5487A" w:rsidRPr="007C2587" w:rsidRDefault="00B5487A" w:rsidP="00B2139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520CEF" w:rsidRDefault="006C4AA1" w:rsidP="00754AA7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DE725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D288B0A" wp14:editId="676AB3E8">
                  <wp:extent cx="1152000" cy="7668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  <w:p w:rsidR="00B5487A" w:rsidRDefault="006C4AA1" w:rsidP="00B2139B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B2139B">
              <w:rPr>
                <w:noProof/>
                <w:lang w:bidi="ar-SA"/>
              </w:rPr>
              <w:drawing>
                <wp:inline distT="0" distB="0" distL="0" distR="0" wp14:anchorId="0384AABE" wp14:editId="1396FE3D">
                  <wp:extent cx="1152000" cy="766800"/>
                  <wp:effectExtent l="19050" t="19050" r="10160" b="1460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B2139B">
              <w:rPr>
                <w:rFonts w:ascii="Arial" w:hAnsi="Arial" w:cs="Arial"/>
              </w:rPr>
              <w:t xml:space="preserve">   </w:t>
            </w:r>
          </w:p>
          <w:p w:rsidR="006C4AA1" w:rsidRPr="005F546F" w:rsidRDefault="006C4AA1" w:rsidP="00B2139B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B2139B">
              <w:rPr>
                <w:noProof/>
                <w:lang w:bidi="ar-SA"/>
              </w:rPr>
              <w:drawing>
                <wp:inline distT="0" distB="0" distL="0" distR="0" wp14:anchorId="22A41B04" wp14:editId="0CAD2C6B">
                  <wp:extent cx="1152000" cy="766800"/>
                  <wp:effectExtent l="19050" t="19050" r="10160" b="1460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DE7253" w:rsidRDefault="00DE7253" w:rsidP="00DE7253">
      <w:pPr>
        <w:pStyle w:val="Titre4"/>
      </w:pPr>
      <w:r w:rsidRPr="0008352C">
        <w:rPr>
          <w:bCs w:val="0"/>
        </w:rPr>
        <w:t xml:space="preserve">Probabilité de l’événement  </w:t>
      </w:r>
      <w:r>
        <w:rPr>
          <w:bCs w:val="0"/>
        </w:rPr>
        <w:t>"</w:t>
      </w:r>
      <w:r>
        <w:t xml:space="preserve">3 &lt; </w:t>
      </w:r>
      <w:r w:rsidRPr="004062C9">
        <w:rPr>
          <w:i/>
        </w:rPr>
        <w:t>X</w:t>
      </w:r>
      <w:r>
        <w:t xml:space="preserve"> &lt; 4" en utilisant la fonction de densité et les intégrales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67869">
        <w:trPr>
          <w:jc w:val="center"/>
        </w:trPr>
        <w:tc>
          <w:tcPr>
            <w:tcW w:w="5103" w:type="dxa"/>
          </w:tcPr>
          <w:p w:rsidR="006C4AA1" w:rsidRDefault="006C4AA1" w:rsidP="006C4AA1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Calculs</w:t>
            </w:r>
            <w:r w:rsidRPr="00BA5943">
              <w:rPr>
                <w:rFonts w:ascii="Arial" w:hAnsi="Arial" w:cs="Arial"/>
              </w:rPr>
              <w:t xml:space="preserve"> (touches</w:t>
            </w:r>
            <w:r>
              <w:rPr>
                <w:rFonts w:ascii="Arial" w:hAnsi="Arial" w:cs="Arial"/>
              </w:rPr>
              <w:t xml:space="preserve"> </w:t>
            </w:r>
            <w:r w:rsidRP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Pr="00BA5943">
              <w:rPr>
                <w:rFonts w:ascii="Arial" w:hAnsi="Arial" w:cs="Arial"/>
                <w:vertAlign w:val="superscript"/>
              </w:rPr>
              <w:t xml:space="preserve"> 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trace</w:t>
            </w:r>
            <w:r w:rsidRPr="002F6DB5">
              <w:rPr>
                <w:rFonts w:ascii="Arial" w:hAnsi="Arial" w:cs="Arial"/>
                <w:vertAlign w:val="superscript"/>
              </w:rPr>
              <w:t xml:space="preserve"> </w:t>
            </w:r>
            <w:r w:rsidRPr="00BA5943">
              <w:rPr>
                <w:rFonts w:ascii="Arial" w:hAnsi="Arial" w:cs="Arial"/>
                <w:vertAlign w:val="superscript"/>
              </w:rPr>
              <w:t xml:space="preserve"> </w:t>
            </w:r>
            <w:r w:rsidRPr="00BA5943"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</w:rPr>
              <w:t xml:space="preserve">Sélectionner à l'aide des curseurs </w:t>
            </w:r>
            <w:r w:rsidRPr="006C4AA1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7 :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/>
                      <w:bCs/>
                      <w:color w:val="FFFFFF"/>
                      <w:shd w:val="solid" w:color="auto" w:fill="000000"/>
                    </w:rPr>
                  </m:ctrlPr>
                </m:naryPr>
                <m:sub/>
                <m:sup/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FFFFFF"/>
                      <w:shd w:val="solid" w:color="auto" w:fill="00000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b/>
                          <w:bCs/>
                          <w:color w:val="FFFFFF"/>
                          <w:shd w:val="solid" w:color="auto" w:fill="00000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FFFFFF"/>
                          <w:shd w:val="solid" w:color="auto" w:fill="000000"/>
                        </w:rPr>
                        <m:t>x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FFFFFF"/>
                      <w:shd w:val="solid" w:color="auto" w:fill="000000"/>
                    </w:rPr>
                    <m:t>dx</m:t>
                  </m:r>
                </m:e>
              </m:nary>
            </m:oMath>
            <w:r>
              <w:rPr>
                <w:rFonts w:ascii="Arial" w:hAnsi="Arial" w:cs="Arial"/>
              </w:rPr>
              <w:t xml:space="preserve"> et </w:t>
            </w:r>
            <w:r w:rsidRP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 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 xml:space="preserve"> ? par 3 et Borne Sup par 4</w:t>
            </w:r>
          </w:p>
          <w:p w:rsidR="006C4AA1" w:rsidRP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On retrouve la probabilité calculée auparavant.</w:t>
            </w:r>
          </w:p>
        </w:tc>
        <w:tc>
          <w:tcPr>
            <w:tcW w:w="5103" w:type="dxa"/>
          </w:tcPr>
          <w:p w:rsidR="006C4AA1" w:rsidRDefault="006C4AA1" w:rsidP="006C4AA1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6C4AA1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971C3BB" wp14:editId="6C6E9E92">
                  <wp:extent cx="1134000" cy="756000"/>
                  <wp:effectExtent l="0" t="0" r="9525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t xml:space="preserve"> </w:t>
            </w:r>
            <w:r w:rsidR="00B5487A">
              <w:rPr>
                <w:noProof/>
                <w:lang w:bidi="ar-SA"/>
              </w:rPr>
              <w:drawing>
                <wp:inline distT="0" distB="0" distL="0" distR="0" wp14:anchorId="5E8ED632" wp14:editId="28BC1781">
                  <wp:extent cx="1152000" cy="766800"/>
                  <wp:effectExtent l="19050" t="19050" r="10160" b="1460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B056CC" w:rsidRPr="00B056CC" w:rsidRDefault="00B056CC" w:rsidP="00B056CC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sym w:font="Symbol" w:char="F0DE"/>
      </w: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ab/>
        <w:t>Commentaires</w:t>
      </w:r>
    </w:p>
    <w:p w:rsidR="00B056CC" w:rsidRDefault="00B056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3117"/>
      </w:tblGrid>
      <w:tr w:rsidR="000E4B19" w:rsidTr="00755BAB">
        <w:trPr>
          <w:jc w:val="center"/>
        </w:trPr>
        <w:tc>
          <w:tcPr>
            <w:tcW w:w="7089" w:type="dxa"/>
          </w:tcPr>
          <w:p w:rsidR="00755BAB" w:rsidRDefault="000E4B19" w:rsidP="00755BAB">
            <w:pPr>
              <w:pStyle w:val="Commentai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est possible de visualiser </w:t>
            </w:r>
            <w:r w:rsidR="00755BAB">
              <w:rPr>
                <w:rFonts w:ascii="Arial" w:hAnsi="Arial" w:cs="Arial"/>
              </w:rPr>
              <w:t xml:space="preserve">le calcul de la probabilité cherchée </w:t>
            </w:r>
            <w:r>
              <w:rPr>
                <w:rFonts w:ascii="Arial" w:hAnsi="Arial" w:cs="Arial"/>
              </w:rPr>
              <w:t xml:space="preserve">à l'aide du menu </w:t>
            </w:r>
            <w:r w:rsidR="00755BAB">
              <w:rPr>
                <w:rFonts w:ascii="Arial" w:hAnsi="Arial" w:cs="Arial"/>
              </w:rPr>
              <w:t xml:space="preserve">Ombre. </w:t>
            </w:r>
          </w:p>
          <w:p w:rsidR="00755BAB" w:rsidRDefault="00755BAB" w:rsidP="00755BAB">
            <w:pPr>
              <w:pStyle w:val="Commentai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proofErr w:type="gramStart"/>
            <w:r>
              <w:rPr>
                <w:rFonts w:ascii="Arial" w:hAnsi="Arial" w:cs="Arial"/>
              </w:rPr>
              <w:t>OmbreNorm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>, Borne Sup, moyenne, écart type)</w:t>
            </w:r>
          </w:p>
          <w:p w:rsidR="00755BAB" w:rsidRDefault="00755BAB" w:rsidP="00755BA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 </w:t>
            </w:r>
            <w:proofErr w:type="spellStart"/>
            <w:r w:rsidRPr="00342FD6">
              <w:rPr>
                <w:rFonts w:ascii="Arial" w:hAnsi="Arial" w:cs="Arial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puis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DESSIN</w:t>
            </w:r>
          </w:p>
          <w:p w:rsidR="00755BAB" w:rsidRDefault="00755BAB" w:rsidP="00755BA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: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proofErr w:type="spellStart"/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OmbreNorm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755BAB" w:rsidRDefault="00755BAB" w:rsidP="00755BAB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</w:t>
            </w:r>
            <w:r w:rsidRPr="00755B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r w:rsidRPr="00755B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3.35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30" type="#_x0000_t75" style="width:44.25pt;height:16pt" o:ole="">
                  <v:imagedata r:id="rId9" o:title=""/>
                </v:shape>
                <o:OLEObject Type="Embed" ProgID="Equation.DSMT4" ShapeID="_x0000_i1030" DrawAspect="Content" ObjectID="_1425009704" r:id="rId26"/>
              </w:objec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puis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0E4B19" w:rsidRDefault="000E4B19" w:rsidP="000E4B19">
            <w:pPr>
              <w:pStyle w:val="Commentaire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DISTR</w:t>
            </w:r>
            <w:r w:rsidRPr="00423DBD">
              <w:rPr>
                <w:rFonts w:ascii="Arial" w:hAnsi="Arial" w:cs="Arial"/>
                <w:b/>
                <w:bCs/>
                <w:bdr w:val="single" w:sz="4" w:space="0" w:color="auto" w:frame="1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DESSIN</w:t>
            </w:r>
            <w:r w:rsidRPr="00423DBD">
              <w:rPr>
                <w:rFonts w:ascii="Arial" w:hAnsi="Arial" w:cs="Arial"/>
              </w:rPr>
              <w:t xml:space="preserve"> et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r w:rsidRPr="000E4B1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: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 </w:t>
            </w:r>
            <w:proofErr w:type="spellStart"/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OmbreNorm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</w:t>
            </w:r>
          </w:p>
          <w:p w:rsidR="00755BAB" w:rsidRPr="000E4B19" w:rsidRDefault="000E4B19" w:rsidP="00755BA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réglage de la fenêtre est identique à celui utilisé précédemment.</w:t>
            </w:r>
          </w:p>
        </w:tc>
        <w:tc>
          <w:tcPr>
            <w:tcW w:w="3117" w:type="dxa"/>
          </w:tcPr>
          <w:p w:rsidR="00755BAB" w:rsidRDefault="000E4B19" w:rsidP="00755BA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9B8888C" wp14:editId="675B4949">
                  <wp:extent cx="1144789" cy="533400"/>
                  <wp:effectExtent l="19050" t="19050" r="17780" b="190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7"/>
                          <a:srcRect b="30000"/>
                          <a:stretch/>
                        </pic:blipFill>
                        <pic:spPr bwMode="auto">
                          <a:xfrm>
                            <a:off x="0" y="0"/>
                            <a:ext cx="1152000" cy="53676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5BAB" w:rsidRDefault="00755BAB" w:rsidP="00755BAB">
            <w:pPr>
              <w:jc w:val="center"/>
              <w:rPr>
                <w:rFonts w:ascii="Arial" w:hAnsi="Arial" w:cs="Arial"/>
              </w:rPr>
            </w:pPr>
          </w:p>
          <w:p w:rsidR="000E4B19" w:rsidRDefault="000E4B19" w:rsidP="00755BAB">
            <w:pPr>
              <w:jc w:val="center"/>
              <w:rPr>
                <w:rFonts w:ascii="Arial" w:hAnsi="Arial" w:cs="Arial"/>
              </w:rPr>
            </w:pPr>
            <w:r w:rsidRPr="007C1B5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CA24952" wp14:editId="78E3C0FA">
                  <wp:extent cx="1144789" cy="2190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8"/>
                          <a:srcRect b="71250"/>
                          <a:stretch/>
                        </pic:blipFill>
                        <pic:spPr bwMode="auto">
                          <a:xfrm>
                            <a:off x="0" y="0"/>
                            <a:ext cx="1152000" cy="22045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19" w:rsidRDefault="000E4B1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1E38" w:rsidTr="003954B9">
        <w:trPr>
          <w:jc w:val="center"/>
        </w:trPr>
        <w:tc>
          <w:tcPr>
            <w:tcW w:w="10206" w:type="dxa"/>
          </w:tcPr>
          <w:p w:rsidR="002C1E38" w:rsidRDefault="002C1E38" w:rsidP="002C1E38">
            <w:pPr>
              <w:rPr>
                <w:rFonts w:ascii="Arial" w:hAnsi="Arial" w:cs="Arial"/>
              </w:rPr>
            </w:pPr>
          </w:p>
          <w:p w:rsidR="002C1E38" w:rsidRDefault="002C1E38" w:rsidP="002C1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obtenir les valeurs de </w:t>
            </w: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&lt;3) et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&gt;4), on a calculé P(-10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3) et P(4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), l'erreur commise étant négligeable.</w:t>
            </w:r>
          </w:p>
          <w:p w:rsidR="002C1E38" w:rsidRPr="00294101" w:rsidRDefault="002125DE" w:rsidP="00F01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place de</w:t>
            </w:r>
            <w:r w:rsidR="002C1E38">
              <w:rPr>
                <w:rFonts w:ascii="Arial" w:hAnsi="Arial" w:cs="Arial"/>
              </w:rPr>
              <w:t xml:space="preserve"> -10</w:t>
            </w:r>
            <w:r w:rsidR="002C1E38"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(respectivement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), on peut mettre </w:t>
            </w:r>
            <w:r w:rsidR="00F0197F">
              <w:rPr>
                <w:rFonts w:ascii="Arial" w:hAnsi="Arial" w:cs="Arial"/>
              </w:rPr>
              <w:t>la valeur</w:t>
            </w:r>
            <w:r w:rsidR="002C1E38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A035FC" w:rsidRPr="00294101">
              <w:rPr>
                <w:rFonts w:ascii="Calibri" w:hAnsi="Calibri" w:cs="Arial"/>
              </w:rPr>
              <w:t>─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</w:rPr>
              <w:t>4</w:t>
            </w:r>
            <w:r w:rsidR="00F0197F" w:rsidRPr="00294101">
              <w:rPr>
                <w:rFonts w:ascii="Arial" w:hAnsi="Arial" w:cs="Arial"/>
              </w:rPr>
              <w:t xml:space="preserve">σ </w:t>
            </w:r>
            <w:r w:rsidRPr="00294101">
              <w:rPr>
                <w:rFonts w:ascii="Arial" w:hAnsi="Arial" w:cs="Arial"/>
              </w:rPr>
              <w:t xml:space="preserve">(respectivement </w:t>
            </w:r>
            <w:r w:rsidR="00F0197F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+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4σ</w:t>
            </w:r>
            <w:r w:rsidRPr="00294101">
              <w:rPr>
                <w:rFonts w:ascii="Arial" w:hAnsi="Arial" w:cs="Arial"/>
              </w:rPr>
              <w:t>)</w:t>
            </w:r>
            <w:r w:rsidR="00F0197F" w:rsidRPr="00294101">
              <w:rPr>
                <w:rFonts w:ascii="Arial" w:hAnsi="Arial" w:cs="Arial"/>
              </w:rPr>
              <w:t>.</w:t>
            </w:r>
          </w:p>
          <w:p w:rsidR="00F0197F" w:rsidRPr="00F0197F" w:rsidRDefault="00F0197F" w:rsidP="00F0197F">
            <w:pPr>
              <w:rPr>
                <w:rFonts w:ascii="Arial" w:hAnsi="Arial" w:cs="Arial"/>
              </w:rPr>
            </w:pPr>
          </w:p>
        </w:tc>
      </w:tr>
    </w:tbl>
    <w:p w:rsidR="00BA5943" w:rsidRDefault="00BA5943" w:rsidP="00BA5943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Problèmes pouvant être rencontrés </w:t>
      </w:r>
    </w:p>
    <w:p w:rsidR="00BA5943" w:rsidRDefault="00BA5943" w:rsidP="00BA594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7228"/>
      </w:tblGrid>
      <w:tr w:rsidR="00BA5943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3" w:rsidRDefault="00075385" w:rsidP="00B433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</w:t>
            </w:r>
            <w:proofErr w:type="spellEnd"/>
            <w:r>
              <w:rPr>
                <w:rFonts w:ascii="Arial" w:hAnsi="Arial" w:cs="Arial"/>
              </w:rPr>
              <w:t>: INVALIDE lors de l'utilisation de l'intégrale.</w:t>
            </w:r>
          </w:p>
          <w:p w:rsidR="00BA5943" w:rsidRDefault="00075385" w:rsidP="00BA5943">
            <w:pPr>
              <w:jc w:val="center"/>
              <w:rPr>
                <w:rFonts w:ascii="Arial" w:hAnsi="Arial" w:cs="Arial"/>
              </w:rPr>
            </w:pPr>
            <w:r w:rsidRPr="0007538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460545E" wp14:editId="4E9151BF">
                  <wp:extent cx="864000" cy="5760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3" w:rsidRDefault="00075385" w:rsidP="00B43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borne supérieur</w:t>
            </w:r>
            <w:r w:rsidR="002C1E3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de l'intégrale doit être comprise dans la fenêtre d'affichage.</w:t>
            </w:r>
          </w:p>
        </w:tc>
      </w:tr>
    </w:tbl>
    <w:p w:rsidR="00BA5943" w:rsidRDefault="00BA5943" w:rsidP="00BA5943"/>
    <w:sectPr w:rsidR="00BA5943">
      <w:headerReference w:type="default" r:id="rId30"/>
      <w:footerReference w:type="default" r:id="rId31"/>
      <w:footerReference w:type="first" r:id="rId32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9E" w:rsidRDefault="0016119E">
      <w:r>
        <w:separator/>
      </w:r>
    </w:p>
  </w:endnote>
  <w:endnote w:type="continuationSeparator" w:id="0">
    <w:p w:rsidR="0016119E" w:rsidRDefault="0016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4062C9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1" w:rsidRDefault="00294101" w:rsidP="0029410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4062C9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E47DB" w:rsidRDefault="001E4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9E" w:rsidRDefault="0016119E">
      <w:r>
        <w:separator/>
      </w:r>
    </w:p>
  </w:footnote>
  <w:footnote w:type="continuationSeparator" w:id="0">
    <w:p w:rsidR="0016119E" w:rsidRDefault="0016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  <w:t>TI-82 Stats.fr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7CC9"/>
    <w:rsid w:val="00072C31"/>
    <w:rsid w:val="00072E93"/>
    <w:rsid w:val="00075385"/>
    <w:rsid w:val="00097B75"/>
    <w:rsid w:val="000C64E1"/>
    <w:rsid w:val="000E4B19"/>
    <w:rsid w:val="00152753"/>
    <w:rsid w:val="0016119E"/>
    <w:rsid w:val="001773D5"/>
    <w:rsid w:val="001A5CC6"/>
    <w:rsid w:val="001B1A4E"/>
    <w:rsid w:val="001C0956"/>
    <w:rsid w:val="001D6B44"/>
    <w:rsid w:val="001E47DB"/>
    <w:rsid w:val="002027D3"/>
    <w:rsid w:val="00207597"/>
    <w:rsid w:val="002125DE"/>
    <w:rsid w:val="002338F3"/>
    <w:rsid w:val="00244311"/>
    <w:rsid w:val="00262E6F"/>
    <w:rsid w:val="00294101"/>
    <w:rsid w:val="002B3AAC"/>
    <w:rsid w:val="002C1E38"/>
    <w:rsid w:val="002E4374"/>
    <w:rsid w:val="002F6DB5"/>
    <w:rsid w:val="00312650"/>
    <w:rsid w:val="00332088"/>
    <w:rsid w:val="00342FD6"/>
    <w:rsid w:val="0035083B"/>
    <w:rsid w:val="003631EC"/>
    <w:rsid w:val="003B6FBE"/>
    <w:rsid w:val="003C1F59"/>
    <w:rsid w:val="003F0A96"/>
    <w:rsid w:val="004062AD"/>
    <w:rsid w:val="004062C9"/>
    <w:rsid w:val="00412DA0"/>
    <w:rsid w:val="00437795"/>
    <w:rsid w:val="00437890"/>
    <w:rsid w:val="00453EB8"/>
    <w:rsid w:val="00467869"/>
    <w:rsid w:val="004F78CF"/>
    <w:rsid w:val="0050285D"/>
    <w:rsid w:val="00520CEF"/>
    <w:rsid w:val="00557A60"/>
    <w:rsid w:val="00580A81"/>
    <w:rsid w:val="00592C3E"/>
    <w:rsid w:val="005A6735"/>
    <w:rsid w:val="005C0D35"/>
    <w:rsid w:val="005F546F"/>
    <w:rsid w:val="00621770"/>
    <w:rsid w:val="0063187B"/>
    <w:rsid w:val="006655ED"/>
    <w:rsid w:val="0067148C"/>
    <w:rsid w:val="00673F84"/>
    <w:rsid w:val="006B3171"/>
    <w:rsid w:val="006C4AA1"/>
    <w:rsid w:val="006D6B2E"/>
    <w:rsid w:val="006E0266"/>
    <w:rsid w:val="00745754"/>
    <w:rsid w:val="00755BAB"/>
    <w:rsid w:val="007730FC"/>
    <w:rsid w:val="007744BD"/>
    <w:rsid w:val="00774FB9"/>
    <w:rsid w:val="007A0D93"/>
    <w:rsid w:val="007B638C"/>
    <w:rsid w:val="007C1B5C"/>
    <w:rsid w:val="007C2587"/>
    <w:rsid w:val="007F41EA"/>
    <w:rsid w:val="00847E8A"/>
    <w:rsid w:val="008931DE"/>
    <w:rsid w:val="00916027"/>
    <w:rsid w:val="00921B95"/>
    <w:rsid w:val="0097264F"/>
    <w:rsid w:val="009E660A"/>
    <w:rsid w:val="00A035FC"/>
    <w:rsid w:val="00A67A6E"/>
    <w:rsid w:val="00A70D1F"/>
    <w:rsid w:val="00A76EF4"/>
    <w:rsid w:val="00A77B94"/>
    <w:rsid w:val="00AE27D5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26B3"/>
    <w:rsid w:val="00C337C5"/>
    <w:rsid w:val="00C36C87"/>
    <w:rsid w:val="00CF2A2B"/>
    <w:rsid w:val="00D22AC4"/>
    <w:rsid w:val="00D35D67"/>
    <w:rsid w:val="00D84BF3"/>
    <w:rsid w:val="00DC65C6"/>
    <w:rsid w:val="00DD100F"/>
    <w:rsid w:val="00DE7253"/>
    <w:rsid w:val="00DF7138"/>
    <w:rsid w:val="00E1081C"/>
    <w:rsid w:val="00E74143"/>
    <w:rsid w:val="00EA2402"/>
    <w:rsid w:val="00EE68BE"/>
    <w:rsid w:val="00F0197F"/>
    <w:rsid w:val="00F6728B"/>
    <w:rsid w:val="00F70D71"/>
    <w:rsid w:val="00F71063"/>
    <w:rsid w:val="00F752A2"/>
    <w:rsid w:val="00F75D7E"/>
    <w:rsid w:val="00FB69F9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5.bin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C8A1-7583-4E90-BE6E-14E90953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université LYON2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Julien SAY</cp:lastModifiedBy>
  <cp:revision>3</cp:revision>
  <cp:lastPrinted>2006-09-21T08:35:00Z</cp:lastPrinted>
  <dcterms:created xsi:type="dcterms:W3CDTF">2013-03-17T06:13:00Z</dcterms:created>
  <dcterms:modified xsi:type="dcterms:W3CDTF">2013-03-17T06:15:00Z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