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6" w:type="dxa"/>
        <w:tblBorders>
          <w:lef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1150B7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4F20CE" w:rsidRPr="00715BA7" w:rsidTr="004F20CE">
        <w:trPr>
          <w:trHeight w:val="907"/>
        </w:trPr>
        <w:tc>
          <w:tcPr>
            <w:tcW w:w="3402" w:type="dxa"/>
            <w:shd w:val="clear" w:color="auto" w:fill="1150B7"/>
            <w:vAlign w:val="center"/>
          </w:tcPr>
          <w:p w:rsidR="004F20CE" w:rsidRPr="004E01B0" w:rsidRDefault="004F20CE" w:rsidP="004F20CE">
            <w:pPr>
              <w:pStyle w:val="Titre3"/>
              <w:ind w:left="57"/>
              <w:jc w:val="center"/>
              <w:rPr>
                <w:rFonts w:ascii="Calibri" w:hAnsi="Calibri"/>
                <w:i w:val="0"/>
                <w:iCs w:val="0"/>
                <w:color w:val="FFFFFF"/>
                <w:sz w:val="32"/>
                <w:szCs w:val="32"/>
              </w:rPr>
            </w:pPr>
            <w:bookmarkStart w:id="0" w:name="_GoBack"/>
            <w:bookmarkEnd w:id="0"/>
            <w:r w:rsidRPr="004E01B0">
              <w:rPr>
                <w:rFonts w:ascii="Calibri" w:hAnsi="Calibri"/>
                <w:i w:val="0"/>
                <w:iCs w:val="0"/>
                <w:color w:val="FFFFFF"/>
                <w:sz w:val="32"/>
                <w:szCs w:val="32"/>
              </w:rPr>
              <w:t>Probabilités</w:t>
            </w:r>
          </w:p>
        </w:tc>
        <w:tc>
          <w:tcPr>
            <w:tcW w:w="3402" w:type="dxa"/>
            <w:shd w:val="clear" w:color="auto" w:fill="1150B7"/>
            <w:vAlign w:val="center"/>
          </w:tcPr>
          <w:p w:rsidR="004F20CE" w:rsidRPr="004E01B0" w:rsidRDefault="004F20CE" w:rsidP="001F69E2">
            <w:pPr>
              <w:pStyle w:val="Titre3"/>
              <w:ind w:left="57"/>
              <w:jc w:val="center"/>
              <w:rPr>
                <w:rFonts w:ascii="Calibri" w:hAnsi="Calibri"/>
                <w:i w:val="0"/>
                <w:iCs w:val="0"/>
                <w:color w:val="FFFFFF"/>
                <w:sz w:val="32"/>
                <w:szCs w:val="32"/>
              </w:rPr>
            </w:pPr>
            <w:r w:rsidRPr="004E01B0">
              <w:rPr>
                <w:rFonts w:ascii="Calibri" w:hAnsi="Calibri"/>
                <w:i w:val="0"/>
                <w:iCs w:val="0"/>
                <w:color w:val="FFFFFF"/>
                <w:sz w:val="32"/>
                <w:szCs w:val="32"/>
              </w:rPr>
              <w:t>Loi binomiale</w:t>
            </w:r>
          </w:p>
        </w:tc>
        <w:tc>
          <w:tcPr>
            <w:tcW w:w="3402" w:type="dxa"/>
            <w:shd w:val="clear" w:color="auto" w:fill="1150B7"/>
            <w:vAlign w:val="center"/>
          </w:tcPr>
          <w:p w:rsidR="004F20CE" w:rsidRPr="004E01B0" w:rsidRDefault="004F20CE" w:rsidP="001F69E2">
            <w:pPr>
              <w:pStyle w:val="Titre3"/>
              <w:ind w:left="57"/>
              <w:jc w:val="center"/>
              <w:rPr>
                <w:rFonts w:ascii="Calibri" w:hAnsi="Calibri"/>
                <w:i w:val="0"/>
                <w:iCs w:val="0"/>
                <w:color w:val="FFFFFF"/>
                <w:sz w:val="32"/>
                <w:szCs w:val="32"/>
              </w:rPr>
            </w:pPr>
            <w:r w:rsidRPr="004E01B0">
              <w:rPr>
                <w:rFonts w:ascii="Calibri" w:hAnsi="Calibri"/>
                <w:i w:val="0"/>
                <w:iCs w:val="0"/>
                <w:color w:val="FFFFFF"/>
                <w:sz w:val="32"/>
                <w:szCs w:val="32"/>
              </w:rPr>
              <w:t>TI-83 Premium CE</w:t>
            </w:r>
          </w:p>
        </w:tc>
      </w:tr>
    </w:tbl>
    <w:p w:rsidR="00F75D7E" w:rsidRDefault="00F75D7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p w:rsidR="004F20CE" w:rsidRDefault="004F20CE">
      <w:pPr>
        <w:pStyle w:val="En-tte"/>
        <w:tabs>
          <w:tab w:val="clear" w:pos="4536"/>
          <w:tab w:val="clear" w:pos="9072"/>
        </w:tabs>
        <w:rPr>
          <w:rFonts w:ascii="Arial" w:hAnsi="Arial" w:cs="Arial"/>
        </w:rPr>
      </w:pPr>
    </w:p>
    <w:tbl>
      <w:tblPr>
        <w:tblW w:w="0" w:type="auto"/>
        <w:jc w:val="center"/>
        <w:tblBorders>
          <w:top w:val="double" w:sz="2" w:space="0" w:color="auto"/>
          <w:left w:val="double" w:sz="2" w:space="0" w:color="auto"/>
          <w:bottom w:val="double" w:sz="2" w:space="0" w:color="auto"/>
          <w:right w:val="double" w:sz="2" w:space="0" w:color="auto"/>
        </w:tblBorders>
        <w:tblLook w:val="01E0" w:firstRow="1" w:lastRow="1" w:firstColumn="1" w:lastColumn="1" w:noHBand="0" w:noVBand="0"/>
      </w:tblPr>
      <w:tblGrid>
        <w:gridCol w:w="1626"/>
        <w:gridCol w:w="7722"/>
        <w:gridCol w:w="840"/>
      </w:tblGrid>
      <w:tr w:rsidR="00F75D7E" w:rsidTr="004E01B0">
        <w:trPr>
          <w:jc w:val="center"/>
        </w:trPr>
        <w:tc>
          <w:tcPr>
            <w:tcW w:w="851" w:type="dxa"/>
            <w:vAlign w:val="center"/>
          </w:tcPr>
          <w:p w:rsidR="00F75D7E" w:rsidRDefault="00175E9E">
            <w:pPr>
              <w:jc w:val="center"/>
              <w:rPr>
                <w:rFonts w:ascii="Arial" w:hAnsi="Arial" w:cs="Arial"/>
                <w:lang w:val="en-GB"/>
              </w:rPr>
            </w:pPr>
            <w:r w:rsidRPr="00D61F1F">
              <w:rPr>
                <w:noProof/>
                <w:lang w:bidi="ar-SA"/>
              </w:rPr>
              <w:drawing>
                <wp:inline distT="0" distB="0" distL="0" distR="0">
                  <wp:extent cx="895350" cy="68580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F75D7E" w:rsidRDefault="00F75D7E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  <w:p w:rsidR="006439FB" w:rsidRDefault="006439FB" w:rsidP="006439FB">
            <w:pPr>
              <w:spacing w:before="120"/>
            </w:pPr>
            <w:r>
              <w:t xml:space="preserve">Un élève répond au hasard aux 10 questions d’un QCM. Pour chaque question quatre réponses sont proposées dont une seule est exacte. On note </w:t>
            </w:r>
            <w:r>
              <w:rPr>
                <w:i/>
              </w:rPr>
              <w:t>N</w:t>
            </w:r>
            <w:r>
              <w:t xml:space="preserve"> le nombre de réponses exactes.</w:t>
            </w:r>
          </w:p>
          <w:p w:rsidR="006439FB" w:rsidRDefault="006439FB" w:rsidP="006439FB">
            <w:r>
              <w:t>1°) Déterminer l’arrondi à 10</w:t>
            </w:r>
            <w:r>
              <w:rPr>
                <w:vertAlign w:val="superscript"/>
              </w:rPr>
              <w:t>−4</w:t>
            </w:r>
            <w:r>
              <w:t xml:space="preserve"> près de la probabilité pour que l’élève obtienne exactement 5 bonnes réponses ?</w:t>
            </w:r>
          </w:p>
          <w:p w:rsidR="006439FB" w:rsidRDefault="006439FB" w:rsidP="006439FB">
            <w:r>
              <w:t>2°) Déterminer l’arrondi à 10</w:t>
            </w:r>
            <w:r>
              <w:rPr>
                <w:vertAlign w:val="superscript"/>
              </w:rPr>
              <w:t>−4</w:t>
            </w:r>
            <w:r>
              <w:t xml:space="preserve"> près de la probabilité de l’événement « </w:t>
            </w:r>
            <w:r>
              <w:rPr>
                <w:i/>
              </w:rPr>
              <w:t>N</w:t>
            </w:r>
            <w:r>
              <w:t xml:space="preserve"> </w:t>
            </w:r>
            <w:r>
              <w:sym w:font="Symbol" w:char="F0A3"/>
            </w:r>
            <w:r>
              <w:t xml:space="preserve"> 4 » ?</w:t>
            </w:r>
          </w:p>
          <w:p w:rsidR="000169B6" w:rsidRDefault="006439FB" w:rsidP="006439FB">
            <w:pPr>
              <w:spacing w:after="120"/>
            </w:pPr>
            <w:r>
              <w:t>3°) Représenter graphiquement cette loi binomiale.</w:t>
            </w:r>
          </w:p>
        </w:tc>
        <w:tc>
          <w:tcPr>
            <w:tcW w:w="851" w:type="dxa"/>
            <w:vAlign w:val="center"/>
          </w:tcPr>
          <w:p w:rsidR="00F75D7E" w:rsidRPr="00175E9E" w:rsidRDefault="004F20CE">
            <w:pPr>
              <w:jc w:val="center"/>
              <w:rPr>
                <w:rFonts w:ascii="Arial" w:hAnsi="Arial" w:cs="Arial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75E9E">
              <w:rPr>
                <w:rFonts w:ascii="Arial" w:hAnsi="Arial" w:cs="Arial"/>
                <w:color w:val="1150B7"/>
                <w:sz w:val="96"/>
                <w:szCs w:val="9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?</w:t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Pr="000F2000" w:rsidRDefault="000169B6" w:rsidP="000F2000">
      <w:pPr>
        <w:autoSpaceDE w:val="0"/>
        <w:autoSpaceDN w:val="0"/>
        <w:adjustRightInd w:val="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0F2000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Probabilité de </w:t>
      </w:r>
      <w:proofErr w:type="gramStart"/>
      <w:r w:rsidRPr="000F2000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l’événement  «</w:t>
      </w:r>
      <w:proofErr w:type="gramEnd"/>
      <w:r w:rsidRPr="000F2000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 </w:t>
      </w:r>
      <w:r w:rsidRPr="000F2000">
        <w:rPr>
          <w:rFonts w:ascii="Calibri" w:hAnsi="Calibri" w:cs="Arial"/>
          <w:b/>
          <w:bCs/>
          <w:i/>
          <w:color w:val="1150B7"/>
          <w:sz w:val="22"/>
          <w:szCs w:val="22"/>
          <w:u w:val="single"/>
        </w:rPr>
        <w:t>N</w:t>
      </w:r>
      <w:r w:rsidRPr="000F2000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= 5 »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103"/>
      </w:tblGrid>
      <w:tr w:rsidR="00F75D7E" w:rsidTr="00F313DB">
        <w:trPr>
          <w:jc w:val="center"/>
        </w:trPr>
        <w:tc>
          <w:tcPr>
            <w:tcW w:w="5103" w:type="dxa"/>
          </w:tcPr>
          <w:p w:rsidR="00F75D7E" w:rsidRDefault="005C0D35" w:rsidP="005C0D35">
            <w:pPr>
              <w:pStyle w:val="En-tte"/>
              <w:tabs>
                <w:tab w:val="clear" w:pos="4536"/>
                <w:tab w:val="clear" w:pos="9072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répétitions indépendantes de la même épreuve de Bernoulli avec une probabilité de succès </w:t>
            </w:r>
            <w:r w:rsidR="006439FB">
              <w:rPr>
                <w:rFonts w:ascii="Arial" w:hAnsi="Arial" w:cs="Arial"/>
              </w:rPr>
              <w:t>0.25</w:t>
            </w:r>
            <w:r>
              <w:rPr>
                <w:rFonts w:ascii="Arial" w:hAnsi="Arial" w:cs="Arial"/>
              </w:rPr>
              <w:t xml:space="preserve">. </w:t>
            </w:r>
            <w:r w:rsidRPr="000169B6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suit la loi binomiale de paramètres </w:t>
            </w:r>
            <w:r w:rsidRPr="005C0D35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= 10 et </w:t>
            </w:r>
            <w:r w:rsidRPr="005C0D35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</w:rPr>
              <w:t xml:space="preserve"> = 0,25.</w:t>
            </w:r>
          </w:p>
          <w:p w:rsidR="002338F3" w:rsidRDefault="002338F3" w:rsidP="00F313D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Il </w:t>
            </w:r>
            <w:r w:rsidR="00F313DB">
              <w:rPr>
                <w:rFonts w:ascii="Arial" w:hAnsi="Arial" w:cs="Arial"/>
              </w:rPr>
              <w:t>faut</w:t>
            </w:r>
            <w:r>
              <w:rPr>
                <w:rFonts w:ascii="Arial" w:hAnsi="Arial" w:cs="Arial"/>
              </w:rPr>
              <w:t xml:space="preserve"> calculer la probabilité de l’événement « </w:t>
            </w:r>
            <w:r w:rsidRPr="002338F3">
              <w:rPr>
                <w:rFonts w:ascii="Arial" w:hAnsi="Arial" w:cs="Arial"/>
                <w:i/>
              </w:rPr>
              <w:t>N</w:t>
            </w:r>
            <w:r>
              <w:rPr>
                <w:rFonts w:ascii="Arial" w:hAnsi="Arial" w:cs="Arial"/>
              </w:rPr>
              <w:t xml:space="preserve"> = 5 »</w:t>
            </w:r>
            <w:r w:rsidR="00F313DB">
              <w:rPr>
                <w:rFonts w:ascii="Arial" w:hAnsi="Arial" w:cs="Arial"/>
              </w:rPr>
              <w:t>.</w:t>
            </w:r>
          </w:p>
          <w:p w:rsidR="00F75D7E" w:rsidRDefault="00F75D7E">
            <w:pPr>
              <w:rPr>
                <w:rFonts w:ascii="Arial" w:hAnsi="Arial" w:cs="Arial"/>
                <w:b/>
                <w:color w:val="FFFFFF"/>
                <w:shd w:val="solid" w:color="auto" w:fill="000000"/>
              </w:rPr>
            </w:pPr>
          </w:p>
          <w:p w:rsidR="000169B6" w:rsidRDefault="00974600" w:rsidP="00F313DB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Rubrique</w:t>
            </w:r>
            <w:r w:rsidR="003631EC">
              <w:rPr>
                <w:rFonts w:ascii="Arial" w:hAnsi="Arial" w:cs="Arial"/>
              </w:rPr>
              <w:t xml:space="preserve">  </w:t>
            </w:r>
            <w:r w:rsidR="004C311A"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proofErr w:type="gramEnd"/>
            <w:r w:rsidR="004C311A">
              <w:rPr>
                <w:rFonts w:ascii="Arial" w:hAnsi="Arial" w:cs="Arial"/>
              </w:rPr>
              <w:t xml:space="preserve"> </w:t>
            </w:r>
            <w:r w:rsidR="003631EC">
              <w:rPr>
                <w:rFonts w:ascii="Arial" w:hAnsi="Arial" w:cs="Arial"/>
              </w:rPr>
              <w:t xml:space="preserve">(touches </w:t>
            </w:r>
            <w:r w:rsidR="003631EC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r w:rsidR="00342FD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nde</w:t>
            </w:r>
            <w:r w:rsidR="003631EC">
              <w:rPr>
                <w:rFonts w:ascii="Arial" w:hAnsi="Arial" w:cs="Arial"/>
              </w:rPr>
              <w:t xml:space="preserve">  </w:t>
            </w:r>
            <w:r w:rsidR="00342FD6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 w:rsidR="003631EC">
              <w:rPr>
                <w:rFonts w:ascii="Arial" w:hAnsi="Arial" w:cs="Arial"/>
              </w:rPr>
              <w:t xml:space="preserve"> ) </w:t>
            </w:r>
          </w:p>
          <w:p w:rsidR="003631EC" w:rsidRDefault="000169B6" w:rsidP="003631EC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F71063">
              <w:rPr>
                <w:rFonts w:ascii="Arial" w:hAnsi="Arial" w:cs="Arial"/>
              </w:rPr>
              <w:t>électionner</w:t>
            </w:r>
            <w:r w:rsidR="00557A60">
              <w:rPr>
                <w:rFonts w:ascii="Arial" w:hAnsi="Arial" w:cs="Arial"/>
              </w:rPr>
              <w:t xml:space="preserve"> à l’aide des curseurs</w:t>
            </w:r>
            <w:r w:rsidR="003631EC">
              <w:rPr>
                <w:rFonts w:ascii="Arial" w:hAnsi="Arial" w:cs="Arial"/>
              </w:rPr>
              <w:t xml:space="preserve"> </w:t>
            </w:r>
            <w:r w:rsidR="000F2000" w:rsidRPr="004C311A">
              <w:rPr>
                <w:rFonts w:ascii="Arial" w:hAnsi="Arial" w:cs="Arial"/>
                <w:b/>
                <w:bdr w:val="single" w:sz="4" w:space="0" w:color="auto"/>
              </w:rPr>
              <w:t>A</w:t>
            </w:r>
            <w:r w:rsidR="003631EC" w:rsidRPr="004C311A">
              <w:rPr>
                <w:rFonts w:ascii="Arial" w:hAnsi="Arial" w:cs="Arial"/>
                <w:b/>
                <w:bdr w:val="single" w:sz="4" w:space="0" w:color="auto"/>
              </w:rPr>
              <w:t> :</w:t>
            </w:r>
            <w:r w:rsidR="00F71063" w:rsidRPr="004C311A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proofErr w:type="spellStart"/>
            <w:proofErr w:type="gramStart"/>
            <w:r w:rsidR="00F71063" w:rsidRPr="004C311A">
              <w:rPr>
                <w:rFonts w:ascii="Arial" w:hAnsi="Arial" w:cs="Arial"/>
                <w:b/>
                <w:bdr w:val="single" w:sz="4" w:space="0" w:color="auto"/>
              </w:rPr>
              <w:t>binomFdp</w:t>
            </w:r>
            <w:proofErr w:type="spellEnd"/>
            <w:r w:rsidR="00F71063" w:rsidRPr="004C311A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r w:rsidR="003631EC" w:rsidRPr="004C311A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 w:rsidR="00F71063">
              <w:rPr>
                <w:rFonts w:ascii="Arial" w:hAnsi="Arial" w:cs="Arial"/>
              </w:rPr>
              <w:t xml:space="preserve"> </w:t>
            </w:r>
            <w:proofErr w:type="gramEnd"/>
            <w:r w:rsidR="00F71063">
              <w:rPr>
                <w:rFonts w:ascii="Arial" w:hAnsi="Arial" w:cs="Arial"/>
              </w:rPr>
              <w:t xml:space="preserve">et </w:t>
            </w:r>
            <w:r w:rsidR="00312650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3631EC">
              <w:rPr>
                <w:rFonts w:ascii="Arial" w:hAnsi="Arial" w:cs="Arial"/>
              </w:rPr>
              <w:t xml:space="preserve"> .</w:t>
            </w:r>
          </w:p>
          <w:p w:rsidR="00F75D7E" w:rsidRPr="00312650" w:rsidRDefault="00D84BF3" w:rsidP="00F313DB">
            <w:pPr>
              <w:pStyle w:val="En-tte"/>
              <w:tabs>
                <w:tab w:val="clear" w:pos="4536"/>
                <w:tab w:val="clear" w:pos="9072"/>
              </w:tabs>
              <w:spacing w:before="12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Renseigner</w:t>
            </w:r>
            <w:r w:rsidR="000F2000">
              <w:rPr>
                <w:rFonts w:ascii="Arial" w:hAnsi="Arial" w:cs="Arial"/>
              </w:rPr>
              <w:t xml:space="preserve"> la boite de dialogue comme ci-contre</w:t>
            </w:r>
            <w:r>
              <w:rPr>
                <w:rFonts w:ascii="Arial" w:hAnsi="Arial" w:cs="Arial"/>
              </w:rPr>
              <w:t xml:space="preserve"> </w:t>
            </w:r>
            <w:r w:rsidR="000F2000">
              <w:rPr>
                <w:rFonts w:ascii="Arial" w:hAnsi="Arial" w:cs="Arial"/>
              </w:rPr>
              <w:t xml:space="preserve">puis valider avec la touche </w:t>
            </w:r>
            <w:r w:rsidR="00F313DB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0F2000">
              <w:rPr>
                <w:rFonts w:ascii="Arial" w:hAnsi="Arial" w:cs="Arial"/>
              </w:rPr>
              <w:t>. La séquence a été "collée" dans l'écran de calcul, valider à nouveau</w:t>
            </w:r>
            <w:r w:rsidR="00F313DB">
              <w:rPr>
                <w:rFonts w:ascii="Arial" w:hAnsi="Arial" w:cs="Arial"/>
              </w:rPr>
              <w:t xml:space="preserve"> avec la touche </w:t>
            </w:r>
            <w:r w:rsidR="00F313DB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F313DB">
              <w:rPr>
                <w:rFonts w:ascii="Arial" w:hAnsi="Arial" w:cs="Arial"/>
              </w:rPr>
              <w:t>.</w:t>
            </w:r>
          </w:p>
        </w:tc>
        <w:tc>
          <w:tcPr>
            <w:tcW w:w="5103" w:type="dxa"/>
          </w:tcPr>
          <w:p w:rsidR="00F75D7E" w:rsidRPr="00D84BF3" w:rsidRDefault="00175E9E" w:rsidP="000F2000">
            <w:pPr>
              <w:spacing w:before="120"/>
              <w:jc w:val="center"/>
              <w:rPr>
                <w:rFonts w:ascii="Arial" w:hAnsi="Arial" w:cs="Arial"/>
              </w:rPr>
            </w:pPr>
            <w:r w:rsidRPr="00C62F2E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5D7E" w:rsidRDefault="00175E9E" w:rsidP="000F2000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C62F2E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311A">
              <w:rPr>
                <w:noProof/>
                <w:lang w:bidi="ar-SA"/>
              </w:rPr>
              <w:t xml:space="preserve">   </w:t>
            </w:r>
            <w:r w:rsidRPr="00C62F2E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D7E" w:rsidRDefault="00F75D7E">
      <w:pPr>
        <w:rPr>
          <w:rFonts w:ascii="Arial" w:hAnsi="Arial" w:cs="Arial"/>
        </w:rPr>
      </w:pPr>
    </w:p>
    <w:p w:rsidR="00F75D7E" w:rsidRPr="00C20795" w:rsidRDefault="00745754" w:rsidP="00C20795">
      <w:pPr>
        <w:autoSpaceDE w:val="0"/>
        <w:autoSpaceDN w:val="0"/>
        <w:adjustRightInd w:val="0"/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Probabilité de </w:t>
      </w:r>
      <w:proofErr w:type="gramStart"/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l’événement </w:t>
      </w:r>
      <w:r w:rsidR="00F75D7E"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</w:t>
      </w:r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«</w:t>
      </w:r>
      <w:proofErr w:type="gramEnd"/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 </w:t>
      </w:r>
      <w:r w:rsidRPr="00974600">
        <w:rPr>
          <w:rFonts w:ascii="Calibri" w:hAnsi="Calibri" w:cs="Arial"/>
          <w:b/>
          <w:bCs/>
          <w:i/>
          <w:color w:val="1150B7"/>
          <w:sz w:val="22"/>
          <w:szCs w:val="22"/>
          <w:u w:val="single"/>
        </w:rPr>
        <w:t>N</w:t>
      </w:r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</w:t>
      </w:r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sym w:font="Symbol" w:char="F0A3"/>
      </w:r>
      <w:r w:rsidRPr="00C20795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 xml:space="preserve"> 4 » </w:t>
      </w:r>
    </w:p>
    <w:p w:rsidR="00F75D7E" w:rsidRDefault="00F75D7E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6"/>
        <w:gridCol w:w="5098"/>
      </w:tblGrid>
      <w:tr w:rsidR="00C337C5" w:rsidTr="006439FB">
        <w:trPr>
          <w:jc w:val="center"/>
        </w:trPr>
        <w:tc>
          <w:tcPr>
            <w:tcW w:w="5103" w:type="dxa"/>
          </w:tcPr>
          <w:p w:rsidR="00C337C5" w:rsidRDefault="00C337C5" w:rsidP="00F75D7E">
            <w:pPr>
              <w:rPr>
                <w:rFonts w:ascii="Arial" w:hAnsi="Arial" w:cs="Arial"/>
                <w:b/>
                <w:color w:val="FFFFFF"/>
                <w:shd w:val="solid" w:color="auto" w:fill="000000"/>
              </w:rPr>
            </w:pPr>
          </w:p>
          <w:p w:rsidR="00453EB8" w:rsidRDefault="00974600" w:rsidP="00453EB8">
            <w:pPr>
              <w:spacing w:before="60" w:after="12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Rubrique  </w:t>
            </w:r>
            <w:r w:rsidR="00557A60"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proofErr w:type="gramEnd"/>
            <w:r w:rsidR="00557A60">
              <w:rPr>
                <w:rFonts w:ascii="Arial" w:hAnsi="Arial" w:cs="Arial"/>
              </w:rPr>
              <w:t xml:space="preserve"> (touches </w:t>
            </w:r>
            <w:r w:rsidR="00557A6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2nde</w:t>
            </w:r>
            <w:r w:rsidR="00557A60">
              <w:rPr>
                <w:rFonts w:ascii="Arial" w:hAnsi="Arial" w:cs="Arial"/>
              </w:rPr>
              <w:t xml:space="preserve">  </w:t>
            </w:r>
            <w:r w:rsidR="00557A60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r w:rsidR="00557A60">
              <w:rPr>
                <w:rFonts w:ascii="Arial" w:hAnsi="Arial" w:cs="Arial"/>
              </w:rPr>
              <w:t xml:space="preserve"> )</w:t>
            </w:r>
            <w:r w:rsidR="00C337C5">
              <w:rPr>
                <w:rFonts w:ascii="Arial" w:hAnsi="Arial" w:cs="Arial"/>
              </w:rPr>
              <w:t xml:space="preserve"> </w:t>
            </w:r>
          </w:p>
          <w:p w:rsidR="00C337C5" w:rsidRDefault="00453EB8" w:rsidP="00453EB8">
            <w:pPr>
              <w:spacing w:before="6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C337C5">
              <w:rPr>
                <w:rFonts w:ascii="Arial" w:hAnsi="Arial" w:cs="Arial"/>
              </w:rPr>
              <w:t>électionner</w:t>
            </w:r>
            <w:r w:rsidR="00557A60">
              <w:rPr>
                <w:rFonts w:ascii="Arial" w:hAnsi="Arial" w:cs="Arial"/>
              </w:rPr>
              <w:t xml:space="preserve"> à l’aide des </w:t>
            </w:r>
            <w:proofErr w:type="gramStart"/>
            <w:r w:rsidR="00557A60">
              <w:rPr>
                <w:rFonts w:ascii="Arial" w:hAnsi="Arial" w:cs="Arial"/>
              </w:rPr>
              <w:t>curseurs</w:t>
            </w:r>
            <w:r w:rsidR="00C337C5">
              <w:rPr>
                <w:rFonts w:ascii="Arial" w:hAnsi="Arial" w:cs="Arial"/>
              </w:rPr>
              <w:t xml:space="preserve"> </w:t>
            </w:r>
            <w:r w:rsidR="00C337C5" w:rsidRPr="00974600">
              <w:rPr>
                <w:rFonts w:ascii="Arial" w:hAnsi="Arial" w:cs="Arial"/>
                <w:b/>
                <w:bdr w:val="single" w:sz="4" w:space="0" w:color="auto"/>
              </w:rPr>
              <w:t>.</w:t>
            </w:r>
            <w:r w:rsidR="00974600">
              <w:rPr>
                <w:rFonts w:ascii="Arial" w:hAnsi="Arial" w:cs="Arial"/>
                <w:b/>
                <w:bdr w:val="single" w:sz="4" w:space="0" w:color="auto"/>
              </w:rPr>
              <w:t>B</w:t>
            </w:r>
            <w:proofErr w:type="gramEnd"/>
            <w:r w:rsidR="00C337C5"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r w:rsidR="00C337C5" w:rsidRPr="00974600">
              <w:rPr>
                <w:rFonts w:ascii="Arial" w:hAnsi="Arial" w:cs="Arial"/>
                <w:b/>
                <w:bdr w:val="single" w:sz="4" w:space="0" w:color="auto"/>
              </w:rPr>
              <w:t>binom</w:t>
            </w:r>
            <w:r w:rsidR="00557A60" w:rsidRPr="00974600">
              <w:rPr>
                <w:rFonts w:ascii="Arial" w:hAnsi="Arial" w:cs="Arial"/>
                <w:b/>
                <w:bdr w:val="single" w:sz="4" w:space="0" w:color="auto"/>
              </w:rPr>
              <w:t>F</w:t>
            </w:r>
            <w:r w:rsidR="00437890" w:rsidRPr="00974600">
              <w:rPr>
                <w:rFonts w:ascii="Arial" w:hAnsi="Arial" w:cs="Arial"/>
                <w:b/>
                <w:bdr w:val="single" w:sz="4" w:space="0" w:color="auto"/>
              </w:rPr>
              <w:t>Rép</w:t>
            </w:r>
            <w:proofErr w:type="spellEnd"/>
            <w:r w:rsidR="00C337C5"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( </w:t>
            </w:r>
            <w:r w:rsidR="00C337C5">
              <w:rPr>
                <w:rFonts w:ascii="Arial" w:hAnsi="Arial" w:cs="Arial"/>
              </w:rPr>
              <w:t xml:space="preserve"> et </w:t>
            </w:r>
            <w:r w:rsidR="00D22AC4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C337C5">
              <w:rPr>
                <w:rFonts w:ascii="Arial" w:hAnsi="Arial" w:cs="Arial"/>
              </w:rPr>
              <w:t>.</w:t>
            </w:r>
          </w:p>
          <w:p w:rsidR="004C311A" w:rsidRDefault="004C311A" w:rsidP="00557A6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Renseigner la boite de dialogue comme ci-contre puis valider avec la touche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. </w:t>
            </w:r>
          </w:p>
          <w:p w:rsidR="00C337C5" w:rsidRPr="00557A60" w:rsidRDefault="00C337C5" w:rsidP="00557A60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103" w:type="dxa"/>
          </w:tcPr>
          <w:p w:rsidR="004C311A" w:rsidRDefault="00175E9E" w:rsidP="004C311A">
            <w:pPr>
              <w:spacing w:before="60"/>
              <w:jc w:val="center"/>
              <w:rPr>
                <w:rFonts w:ascii="Arial" w:hAnsi="Arial" w:cs="Arial"/>
              </w:rPr>
            </w:pP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5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9FB">
              <w:rPr>
                <w:rFonts w:ascii="Arial" w:hAnsi="Arial" w:cs="Arial"/>
              </w:rPr>
              <w:t xml:space="preserve"> </w:t>
            </w:r>
            <w:r w:rsidR="004C311A">
              <w:rPr>
                <w:rFonts w:ascii="Arial" w:hAnsi="Arial" w:cs="Arial"/>
              </w:rPr>
              <w:t xml:space="preserve">   </w:t>
            </w: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6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C311A">
              <w:rPr>
                <w:rFonts w:ascii="Arial" w:hAnsi="Arial" w:cs="Arial"/>
              </w:rPr>
              <w:t xml:space="preserve"> </w:t>
            </w:r>
          </w:p>
          <w:p w:rsidR="00C337C5" w:rsidRPr="004062AD" w:rsidRDefault="00175E9E" w:rsidP="004C31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409575"/>
                  <wp:effectExtent l="0" t="0" r="0" b="0"/>
                  <wp:docPr id="7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58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53B65" w:rsidRDefault="00453B65" w:rsidP="006439FB">
      <w:pPr>
        <w:rPr>
          <w:rFonts w:ascii="Arial" w:hAnsi="Arial" w:cs="Arial"/>
          <w:b/>
          <w:bCs/>
          <w:u w:val="single"/>
        </w:rPr>
      </w:pPr>
    </w:p>
    <w:p w:rsidR="006439FB" w:rsidRPr="00C8196D" w:rsidRDefault="006439FB" w:rsidP="006439FB">
      <w:pPr>
        <w:rPr>
          <w:rFonts w:ascii="Calibri" w:hAnsi="Calibri" w:cs="Arial"/>
          <w:b/>
          <w:bCs/>
          <w:color w:val="1150B7"/>
          <w:sz w:val="22"/>
          <w:szCs w:val="22"/>
          <w:u w:val="single"/>
        </w:rPr>
      </w:pPr>
      <w:r w:rsidRPr="00C8196D">
        <w:rPr>
          <w:rFonts w:ascii="Calibri" w:hAnsi="Calibri" w:cs="Arial"/>
          <w:b/>
          <w:bCs/>
          <w:color w:val="1150B7"/>
          <w:sz w:val="22"/>
          <w:szCs w:val="22"/>
          <w:u w:val="single"/>
        </w:rPr>
        <w:t>Représentation de cette loi binomiale </w:t>
      </w:r>
    </w:p>
    <w:p w:rsidR="006439FB" w:rsidRDefault="006439FB" w:rsidP="006439FB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8"/>
        <w:gridCol w:w="4818"/>
      </w:tblGrid>
      <w:tr w:rsidR="006439FB" w:rsidTr="00156120">
        <w:trPr>
          <w:jc w:val="center"/>
        </w:trPr>
        <w:tc>
          <w:tcPr>
            <w:tcW w:w="5388" w:type="dxa"/>
          </w:tcPr>
          <w:p w:rsidR="003C363B" w:rsidRDefault="003C363B" w:rsidP="00453B65">
            <w:pPr>
              <w:spacing w:before="60"/>
              <w:rPr>
                <w:rFonts w:ascii="Arial" w:hAnsi="Arial" w:cs="Arial"/>
              </w:rPr>
            </w:pPr>
          </w:p>
          <w:p w:rsidR="003C363B" w:rsidRDefault="003C363B" w:rsidP="00453B65">
            <w:pPr>
              <w:spacing w:before="60"/>
              <w:rPr>
                <w:rFonts w:ascii="Arial" w:hAnsi="Arial" w:cs="Arial"/>
              </w:rPr>
            </w:pPr>
          </w:p>
          <w:p w:rsidR="006439FB" w:rsidRDefault="004C311A" w:rsidP="00453B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6439FB">
              <w:rPr>
                <w:rFonts w:ascii="Arial" w:hAnsi="Arial" w:cs="Arial"/>
              </w:rPr>
              <w:t xml:space="preserve">ouche </w:t>
            </w:r>
            <w:r w:rsidR="006439FB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stats</w:t>
            </w:r>
            <w:r w:rsidR="006439F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et onglet </w:t>
            </w:r>
            <w:proofErr w:type="gramStart"/>
            <w:r w:rsidRPr="004C311A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ÉDIT</w:t>
            </w:r>
            <w:r>
              <w:rPr>
                <w:rFonts w:ascii="Arial" w:hAnsi="Arial" w:cs="Arial"/>
              </w:rPr>
              <w:t xml:space="preserve">  </w:t>
            </w:r>
            <w:r w:rsidR="00762F6A">
              <w:rPr>
                <w:rFonts w:ascii="Arial" w:hAnsi="Arial" w:cs="Arial"/>
              </w:rPr>
              <w:t>puis</w:t>
            </w:r>
            <w:proofErr w:type="gramEnd"/>
            <w:r w:rsidR="00762F6A">
              <w:rPr>
                <w:rFonts w:ascii="Arial" w:hAnsi="Arial" w:cs="Arial"/>
              </w:rPr>
              <w:t xml:space="preserve"> s</w:t>
            </w:r>
            <w:r w:rsidR="006439FB">
              <w:rPr>
                <w:rFonts w:ascii="Arial" w:hAnsi="Arial" w:cs="Arial"/>
              </w:rPr>
              <w:t>électionner</w:t>
            </w:r>
            <w:r w:rsidR="00974600">
              <w:rPr>
                <w:rFonts w:ascii="Arial" w:hAnsi="Arial" w:cs="Arial"/>
              </w:rPr>
              <w:t xml:space="preserve"> </w:t>
            </w:r>
            <w:r w:rsidR="00762F6A">
              <w:rPr>
                <w:rFonts w:ascii="Arial" w:hAnsi="Arial" w:cs="Arial"/>
              </w:rPr>
              <w:br/>
            </w:r>
            <w:r w:rsidR="006439FB"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1 : </w:t>
            </w:r>
            <w:r>
              <w:rPr>
                <w:rFonts w:ascii="Arial" w:hAnsi="Arial" w:cs="Arial"/>
                <w:b/>
                <w:bdr w:val="single" w:sz="4" w:space="0" w:color="auto"/>
              </w:rPr>
              <w:t>Modifier</w:t>
            </w:r>
            <w:r w:rsidR="006439FB" w:rsidRPr="00974600">
              <w:rPr>
                <w:rFonts w:ascii="Arial" w:hAnsi="Arial" w:cs="Arial"/>
                <w:b/>
                <w:bdr w:val="single" w:sz="4" w:space="0" w:color="auto"/>
              </w:rPr>
              <w:t>…</w:t>
            </w:r>
          </w:p>
          <w:p w:rsidR="003C363B" w:rsidRDefault="003C363B" w:rsidP="00453B65">
            <w:pPr>
              <w:spacing w:before="60"/>
              <w:rPr>
                <w:rFonts w:ascii="Arial" w:hAnsi="Arial" w:cs="Arial"/>
              </w:rPr>
            </w:pPr>
          </w:p>
          <w:p w:rsidR="003C363B" w:rsidRDefault="003C363B" w:rsidP="00453B65">
            <w:pPr>
              <w:spacing w:before="60"/>
              <w:rPr>
                <w:rFonts w:ascii="Arial" w:hAnsi="Arial" w:cs="Arial"/>
              </w:rPr>
            </w:pPr>
          </w:p>
          <w:p w:rsidR="006439FB" w:rsidRDefault="006439FB" w:rsidP="00453B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Remplir la colonne L1 par les entiers 0 à 10</w:t>
            </w:r>
          </w:p>
          <w:p w:rsidR="006439FB" w:rsidRDefault="001D457A" w:rsidP="00453B65">
            <w:pPr>
              <w:autoSpaceDE w:val="0"/>
              <w:autoSpaceDN w:val="0"/>
              <w:adjustRightInd w:val="0"/>
              <w:spacing w:before="60"/>
              <w:ind w:right="-1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Dans le titre de la colonne L2,</w:t>
            </w:r>
          </w:p>
          <w:p w:rsidR="001D457A" w:rsidRDefault="00D745DF" w:rsidP="00453B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Rubrique</w:t>
            </w:r>
            <w:r w:rsidR="001D457A">
              <w:rPr>
                <w:rFonts w:ascii="Arial" w:hAnsi="Arial" w:cs="Arial"/>
              </w:rPr>
              <w:t xml:space="preserve"> </w:t>
            </w:r>
            <w:r w:rsidR="00974600" w:rsidRPr="0097460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distrib</w:t>
            </w:r>
            <w:r w:rsidR="00974600">
              <w:rPr>
                <w:rFonts w:ascii="Arial" w:hAnsi="Arial" w:cs="Arial"/>
              </w:rPr>
              <w:t xml:space="preserve"> </w:t>
            </w:r>
            <w:r w:rsidR="001D457A">
              <w:rPr>
                <w:rFonts w:ascii="Arial" w:hAnsi="Arial" w:cs="Arial"/>
              </w:rPr>
              <w:t xml:space="preserve">(touches </w:t>
            </w:r>
            <w:r w:rsidR="001D457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proofErr w:type="gramStart"/>
            <w:r w:rsidR="001D457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nde</w:t>
            </w:r>
            <w:r w:rsidR="001D457A">
              <w:rPr>
                <w:rFonts w:ascii="Arial" w:hAnsi="Arial" w:cs="Arial"/>
              </w:rPr>
              <w:t xml:space="preserve">  </w:t>
            </w:r>
            <w:r w:rsidR="001D457A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var</w:t>
            </w:r>
            <w:proofErr w:type="gramEnd"/>
            <w:r w:rsidR="001D457A">
              <w:rPr>
                <w:rFonts w:ascii="Arial" w:hAnsi="Arial" w:cs="Arial"/>
              </w:rPr>
              <w:t xml:space="preserve"> ) </w:t>
            </w:r>
          </w:p>
          <w:p w:rsidR="00D745DF" w:rsidRDefault="001D457A" w:rsidP="00453B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à l’aide des curseurs </w:t>
            </w:r>
            <w:r w:rsidR="00D745DF">
              <w:rPr>
                <w:rFonts w:ascii="Arial" w:hAnsi="Arial" w:cs="Arial"/>
                <w:b/>
                <w:bdr w:val="single" w:sz="4" w:space="0" w:color="auto"/>
              </w:rPr>
              <w:t>A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proofErr w:type="gramStart"/>
            <w:r w:rsidRPr="00974600">
              <w:rPr>
                <w:rFonts w:ascii="Arial" w:hAnsi="Arial" w:cs="Arial"/>
                <w:b/>
                <w:bdr w:val="single" w:sz="4" w:space="0" w:color="auto"/>
              </w:rPr>
              <w:t>binomFdp</w:t>
            </w:r>
            <w:proofErr w:type="spellEnd"/>
            <w:r w:rsidRPr="00974600">
              <w:rPr>
                <w:rFonts w:ascii="Arial" w:hAnsi="Arial" w:cs="Arial"/>
                <w:b/>
                <w:bdr w:val="single" w:sz="4" w:space="0" w:color="auto"/>
              </w:rPr>
              <w:t>(</w:t>
            </w:r>
            <w:r w:rsidR="00974600">
              <w:rPr>
                <w:rFonts w:ascii="Arial" w:hAnsi="Arial" w:cs="Arial"/>
                <w:b/>
                <w:bdr w:val="single" w:sz="4" w:space="0" w:color="auto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proofErr w:type="gramEnd"/>
            <w:r w:rsidR="00D745DF">
              <w:rPr>
                <w:rFonts w:ascii="Arial" w:hAnsi="Arial" w:cs="Arial"/>
              </w:rPr>
              <w:t>r</w:t>
            </w:r>
            <w:r w:rsidR="002D14B5">
              <w:rPr>
                <w:rFonts w:ascii="Arial" w:hAnsi="Arial" w:cs="Arial"/>
              </w:rPr>
              <w:t>enseigner</w:t>
            </w:r>
            <w:r w:rsidR="00D745DF">
              <w:rPr>
                <w:rFonts w:ascii="Arial" w:hAnsi="Arial" w:cs="Arial"/>
              </w:rPr>
              <w:t xml:space="preserve"> la boite de dialogue comme ci-contre et valider deux fois par </w:t>
            </w:r>
            <w:r w:rsidR="00D745DF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D745DF">
              <w:rPr>
                <w:rFonts w:ascii="Arial" w:hAnsi="Arial" w:cs="Arial"/>
              </w:rPr>
              <w:t xml:space="preserve"> .</w:t>
            </w:r>
          </w:p>
          <w:p w:rsidR="003C363B" w:rsidRDefault="003C363B" w:rsidP="00453B65">
            <w:pPr>
              <w:spacing w:before="60"/>
              <w:rPr>
                <w:rFonts w:ascii="Arial" w:hAnsi="Arial" w:cs="Arial"/>
              </w:rPr>
            </w:pPr>
          </w:p>
          <w:p w:rsidR="002D14B5" w:rsidRDefault="00D745DF" w:rsidP="00D745DF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Rubrique </w:t>
            </w:r>
            <w:r w:rsidR="002D14B5" w:rsidRPr="00D745DF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graph stats</w:t>
            </w:r>
            <w:r w:rsidR="002D14B5">
              <w:rPr>
                <w:rFonts w:ascii="Arial" w:hAnsi="Arial" w:cs="Arial"/>
              </w:rPr>
              <w:t xml:space="preserve"> (touches </w:t>
            </w:r>
            <w:r w:rsidR="002D14B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2</w:t>
            </w:r>
            <w:proofErr w:type="gramStart"/>
            <w:r w:rsidR="002D14B5"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nde</w:t>
            </w:r>
            <w:r w:rsidR="002D14B5">
              <w:rPr>
                <w:rFonts w:ascii="Arial" w:hAnsi="Arial" w:cs="Arial"/>
              </w:rPr>
              <w:t xml:space="preserve">  </w:t>
            </w:r>
            <w:r w:rsidR="002D14B5" w:rsidRPr="002D14B5">
              <w:rPr>
                <w:rFonts w:ascii="Arial" w:hAnsi="Arial" w:cs="Arial"/>
                <w:b/>
                <w:i/>
                <w:bdr w:val="single" w:sz="4" w:space="0" w:color="auto"/>
                <w:shd w:val="clear" w:color="auto" w:fill="C0C0C0"/>
              </w:rPr>
              <w:t>f</w:t>
            </w:r>
            <w:proofErr w:type="gramEnd"/>
            <w:r w:rsidR="002D14B5" w:rsidRPr="002D14B5">
              <w:rPr>
                <w:rFonts w:ascii="Arial" w:hAnsi="Arial" w:cs="Arial"/>
                <w:b/>
                <w:i/>
                <w:bdr w:val="single" w:sz="4" w:space="0" w:color="auto"/>
                <w:shd w:val="clear" w:color="auto" w:fill="C0C0C0"/>
              </w:rPr>
              <w:t>(x)</w:t>
            </w:r>
            <w:r w:rsidR="002D14B5">
              <w:rPr>
                <w:rFonts w:ascii="Arial" w:hAnsi="Arial" w:cs="Arial"/>
              </w:rPr>
              <w:t xml:space="preserve"> ) </w:t>
            </w:r>
          </w:p>
          <w:p w:rsidR="002D14B5" w:rsidRDefault="002D14B5" w:rsidP="00453B65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Sélectionner </w:t>
            </w:r>
            <w:r w:rsidRPr="00D745DF">
              <w:rPr>
                <w:rFonts w:ascii="Arial" w:hAnsi="Arial" w:cs="Arial"/>
                <w:b/>
                <w:bdr w:val="single" w:sz="4" w:space="0" w:color="auto"/>
              </w:rPr>
              <w:t>1 : Graph1</w:t>
            </w:r>
            <w:r w:rsidR="00D745DF">
              <w:rPr>
                <w:rFonts w:ascii="Arial" w:hAnsi="Arial" w:cs="Arial"/>
                <w:b/>
                <w:bdr w:val="single" w:sz="4" w:space="0" w:color="auto"/>
              </w:rPr>
              <w:t>…</w:t>
            </w:r>
            <w:r>
              <w:rPr>
                <w:rFonts w:ascii="Arial" w:hAnsi="Arial" w:cs="Arial"/>
              </w:rPr>
              <w:t xml:space="preserve"> </w:t>
            </w:r>
            <w:r w:rsidR="003C363B">
              <w:rPr>
                <w:rFonts w:ascii="Arial" w:hAnsi="Arial" w:cs="Arial"/>
              </w:rPr>
              <w:t>valider par</w:t>
            </w:r>
            <w:r w:rsidR="00D745DF">
              <w:rPr>
                <w:rFonts w:ascii="Arial" w:hAnsi="Arial" w:cs="Arial"/>
              </w:rPr>
              <w:t xml:space="preserve"> </w:t>
            </w:r>
            <w:proofErr w:type="gramStart"/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.</w:t>
            </w:r>
            <w:proofErr w:type="gramEnd"/>
          </w:p>
          <w:p w:rsidR="00D745DF" w:rsidRDefault="002D14B5" w:rsidP="00D745DF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Recopier les paramètres ci-contre</w:t>
            </w:r>
            <w:r w:rsidR="00D745DF">
              <w:rPr>
                <w:rFonts w:ascii="Arial" w:hAnsi="Arial" w:cs="Arial"/>
              </w:rPr>
              <w:t xml:space="preserve"> renseigner la boite de dialogue comme ci-contre et valider deux fois par </w:t>
            </w:r>
            <w:proofErr w:type="gramStart"/>
            <w:r w:rsidR="00D745DF"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 w:rsidR="00D745DF">
              <w:rPr>
                <w:rFonts w:ascii="Arial" w:hAnsi="Arial" w:cs="Arial"/>
              </w:rPr>
              <w:t xml:space="preserve"> .</w:t>
            </w:r>
            <w:proofErr w:type="gramEnd"/>
          </w:p>
          <w:p w:rsidR="001D457A" w:rsidRDefault="001D457A" w:rsidP="00453B65">
            <w:pPr>
              <w:autoSpaceDE w:val="0"/>
              <w:autoSpaceDN w:val="0"/>
              <w:adjustRightInd w:val="0"/>
              <w:spacing w:before="60"/>
              <w:ind w:right="-198"/>
              <w:rPr>
                <w:rFonts w:ascii="Arial" w:hAnsi="Arial" w:cs="Arial"/>
              </w:rPr>
            </w:pPr>
          </w:p>
          <w:p w:rsidR="003C363B" w:rsidRDefault="003C363B" w:rsidP="00453B65">
            <w:pPr>
              <w:autoSpaceDE w:val="0"/>
              <w:autoSpaceDN w:val="0"/>
              <w:adjustRightInd w:val="0"/>
              <w:spacing w:before="60"/>
              <w:ind w:right="-198"/>
              <w:rPr>
                <w:rFonts w:ascii="Arial" w:hAnsi="Arial" w:cs="Arial"/>
              </w:rPr>
            </w:pPr>
          </w:p>
          <w:p w:rsidR="00762F6A" w:rsidRDefault="00762F6A" w:rsidP="00762F6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Touche </w:t>
            </w:r>
            <w:r>
              <w:rPr>
                <w:rFonts w:ascii="Arial" w:hAnsi="Arial" w:cs="Arial"/>
                <w:b/>
                <w:bdr w:val="single" w:sz="4" w:space="0" w:color="auto"/>
                <w:shd w:val="clear" w:color="auto" w:fill="C0C0C0"/>
              </w:rPr>
              <w:t>zoom</w:t>
            </w:r>
            <w:r>
              <w:rPr>
                <w:rFonts w:ascii="Arial" w:hAnsi="Arial" w:cs="Arial"/>
              </w:rPr>
              <w:t xml:space="preserve"> et onglet </w:t>
            </w:r>
            <w:proofErr w:type="gramStart"/>
            <w:r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0000FF"/>
              </w:rPr>
              <w:t>ZOOM</w:t>
            </w:r>
            <w:r>
              <w:rPr>
                <w:rFonts w:ascii="Arial" w:hAnsi="Arial" w:cs="Arial"/>
              </w:rPr>
              <w:t xml:space="preserve">  puis</w:t>
            </w:r>
            <w:proofErr w:type="gramEnd"/>
            <w:r>
              <w:rPr>
                <w:rFonts w:ascii="Arial" w:hAnsi="Arial" w:cs="Arial"/>
              </w:rPr>
              <w:t xml:space="preserve"> sélectionner 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b/>
                <w:bdr w:val="single" w:sz="4" w:space="0" w:color="auto"/>
              </w:rPr>
              <w:t>9</w:t>
            </w:r>
            <w:r w:rsidRPr="00974600">
              <w:rPr>
                <w:rFonts w:ascii="Arial" w:hAnsi="Arial" w:cs="Arial"/>
                <w:b/>
                <w:bdr w:val="single" w:sz="4" w:space="0" w:color="auto"/>
              </w:rPr>
              <w:t xml:space="preserve"> : </w:t>
            </w:r>
            <w:proofErr w:type="spellStart"/>
            <w:r>
              <w:rPr>
                <w:rFonts w:ascii="Arial" w:hAnsi="Arial" w:cs="Arial"/>
                <w:b/>
                <w:bdr w:val="single" w:sz="4" w:space="0" w:color="auto"/>
              </w:rPr>
              <w:t>ZoomStat</w:t>
            </w:r>
            <w:proofErr w:type="spellEnd"/>
          </w:p>
          <w:p w:rsidR="002D14B5" w:rsidRPr="00BA446C" w:rsidRDefault="00762F6A" w:rsidP="00762F6A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Valider par </w:t>
            </w:r>
            <w:r w:rsidRPr="00312650">
              <w:rPr>
                <w:rFonts w:ascii="Arial" w:hAnsi="Arial" w:cs="Arial"/>
                <w:b/>
                <w:bCs/>
                <w:bdr w:val="single" w:sz="4" w:space="0" w:color="auto"/>
                <w:shd w:val="clear" w:color="auto" w:fill="C0C0C0"/>
              </w:rPr>
              <w:t>entrer</w:t>
            </w:r>
            <w:r>
              <w:rPr>
                <w:rFonts w:ascii="Arial" w:hAnsi="Arial" w:cs="Arial"/>
              </w:rPr>
              <w:t xml:space="preserve"> pour a</w:t>
            </w:r>
            <w:r w:rsidR="00453B65">
              <w:rPr>
                <w:rFonts w:ascii="Arial" w:hAnsi="Arial" w:cs="Arial"/>
              </w:rPr>
              <w:t>fficher la représentation graphique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818" w:type="dxa"/>
          </w:tcPr>
          <w:p w:rsidR="00D745DF" w:rsidRDefault="00175E9E" w:rsidP="003C363B">
            <w:pPr>
              <w:spacing w:before="240" w:after="60"/>
              <w:jc w:val="center"/>
              <w:rPr>
                <w:noProof/>
                <w:lang w:bidi="ar-SA"/>
              </w:rPr>
            </w:pPr>
            <w:r w:rsidRPr="00567955">
              <w:rPr>
                <w:noProof/>
                <w:lang w:bidi="ar-SA"/>
              </w:rPr>
              <w:lastRenderedPageBreak/>
              <w:drawing>
                <wp:inline distT="0" distB="0" distL="0" distR="0">
                  <wp:extent cx="1228725" cy="923925"/>
                  <wp:effectExtent l="0" t="0" r="0" b="0"/>
                  <wp:docPr id="8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439FB">
              <w:rPr>
                <w:noProof/>
                <w:lang w:bidi="ar-SA"/>
              </w:rPr>
              <w:t xml:space="preserve">  </w:t>
            </w:r>
            <w:r w:rsidR="00D745DF">
              <w:rPr>
                <w:noProof/>
                <w:lang w:bidi="ar-SA"/>
              </w:rPr>
              <w:t xml:space="preserve">  </w:t>
            </w: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9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63B" w:rsidRDefault="003C363B" w:rsidP="003C363B">
            <w:pPr>
              <w:jc w:val="center"/>
              <w:rPr>
                <w:noProof/>
                <w:lang w:bidi="ar-SA"/>
              </w:rPr>
            </w:pPr>
          </w:p>
          <w:p w:rsidR="006439FB" w:rsidRDefault="00175E9E" w:rsidP="003C363B">
            <w:pPr>
              <w:spacing w:before="120" w:after="60"/>
              <w:jc w:val="center"/>
              <w:rPr>
                <w:noProof/>
                <w:lang w:bidi="ar-SA"/>
              </w:rPr>
            </w:pP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1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D14B5">
              <w:rPr>
                <w:noProof/>
                <w:lang w:bidi="ar-SA"/>
              </w:rPr>
              <w:t xml:space="preserve">   </w:t>
            </w: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1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745DF" w:rsidRPr="00C12751">
              <w:rPr>
                <w:noProof/>
                <w:lang w:bidi="ar-SA"/>
              </w:rPr>
              <w:t xml:space="preserve"> </w:t>
            </w:r>
          </w:p>
          <w:p w:rsidR="002D14B5" w:rsidRDefault="00175E9E" w:rsidP="001D457A">
            <w:pPr>
              <w:spacing w:before="120" w:after="60"/>
              <w:jc w:val="center"/>
              <w:rPr>
                <w:noProof/>
                <w:lang w:bidi="ar-SA"/>
              </w:rPr>
            </w:pPr>
            <w:r w:rsidRPr="00567955">
              <w:rPr>
                <w:noProof/>
                <w:lang w:bidi="ar-SA"/>
              </w:rPr>
              <w:lastRenderedPageBreak/>
              <w:drawing>
                <wp:inline distT="0" distB="0" distL="0" distR="0">
                  <wp:extent cx="1228725" cy="923925"/>
                  <wp:effectExtent l="0" t="0" r="0" b="0"/>
                  <wp:docPr id="1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3B65">
              <w:rPr>
                <w:noProof/>
                <w:lang w:bidi="ar-SA"/>
              </w:rPr>
              <w:t xml:space="preserve">   </w:t>
            </w: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1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14B5" w:rsidRPr="00C67C96" w:rsidRDefault="00175E9E" w:rsidP="00453B65">
            <w:pPr>
              <w:spacing w:before="120" w:after="60"/>
              <w:jc w:val="center"/>
              <w:rPr>
                <w:noProof/>
                <w:lang w:bidi="ar-SA"/>
              </w:rPr>
            </w:pPr>
            <w:r w:rsidRPr="00567955">
              <w:rPr>
                <w:noProof/>
                <w:lang w:bidi="ar-SA"/>
              </w:rPr>
              <w:drawing>
                <wp:inline distT="0" distB="0" distL="0" distR="0">
                  <wp:extent cx="1228725" cy="923925"/>
                  <wp:effectExtent l="0" t="0" r="0" b="0"/>
                  <wp:docPr id="14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943" w:rsidRDefault="00BA5943" w:rsidP="00453B65">
      <w:pPr>
        <w:shd w:val="clear" w:color="auto" w:fill="C0C0C0"/>
        <w:tabs>
          <w:tab w:val="left" w:pos="426"/>
        </w:tabs>
        <w:spacing w:before="240"/>
      </w:pPr>
    </w:p>
    <w:sectPr w:rsidR="00BA5943">
      <w:headerReference w:type="default" r:id="rId21"/>
      <w:footerReference w:type="default" r:id="rId22"/>
      <w:footerReference w:type="first" r:id="rId23"/>
      <w:pgSz w:w="11906" w:h="16838" w:code="9"/>
      <w:pgMar w:top="851" w:right="851" w:bottom="851" w:left="85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558B" w:rsidRDefault="006F558B">
      <w:r>
        <w:separator/>
      </w:r>
    </w:p>
  </w:endnote>
  <w:endnote w:type="continuationSeparator" w:id="0">
    <w:p w:rsidR="006F558B" w:rsidRDefault="006F5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196D" w:rsidRPr="00790E71" w:rsidRDefault="00175E9E" w:rsidP="00C8196D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</w:rPr>
      <w:drawing>
        <wp:inline distT="0" distB="0" distL="0" distR="0">
          <wp:extent cx="904875" cy="476250"/>
          <wp:effectExtent l="0" t="0" r="0" b="0"/>
          <wp:docPr id="15" name="Image 15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8196D">
      <w:rPr>
        <w:rFonts w:ascii="Arial" w:hAnsi="Arial" w:cs="Arial"/>
        <w:b/>
        <w:bCs/>
        <w:sz w:val="16"/>
        <w:szCs w:val="16"/>
      </w:rPr>
      <w:tab/>
      <w:t>Groupe 36 36 </w:t>
    </w:r>
    <w:r w:rsidR="00C8196D">
      <w:rPr>
        <w:rFonts w:ascii="Arial" w:hAnsi="Arial" w:cs="Arial"/>
        <w:b/>
        <w:bCs/>
        <w:sz w:val="16"/>
        <w:szCs w:val="16"/>
      </w:rPr>
      <w:tab/>
      <w:t xml:space="preserve">page </w:t>
    </w:r>
    <w:r w:rsidR="00C8196D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C8196D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C8196D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bCs/>
        <w:noProof/>
        <w:sz w:val="16"/>
        <w:szCs w:val="16"/>
      </w:rPr>
      <w:t>2</w:t>
    </w:r>
    <w:r w:rsidR="00C8196D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  <w:p w:rsidR="003C1F59" w:rsidRPr="00C8196D" w:rsidRDefault="003C1F59" w:rsidP="00C8196D">
    <w:pPr>
      <w:pStyle w:val="Pieddepage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F59" w:rsidRPr="00790E71" w:rsidRDefault="00175E9E" w:rsidP="00790E71">
    <w:pPr>
      <w:pStyle w:val="Pieddepage"/>
      <w:pBdr>
        <w:top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  <w:szCs w:val="16"/>
      </w:rPr>
    </w:pPr>
    <w:r w:rsidRPr="00F861BF">
      <w:rPr>
        <w:noProof/>
        <w:position w:val="-20"/>
      </w:rPr>
      <w:drawing>
        <wp:inline distT="0" distB="0" distL="0" distR="0">
          <wp:extent cx="904875" cy="476250"/>
          <wp:effectExtent l="0" t="0" r="0" b="0"/>
          <wp:docPr id="16" name="Image 16" descr="logo-IREM_h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IREM_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C1F59">
      <w:rPr>
        <w:rFonts w:ascii="Arial" w:hAnsi="Arial" w:cs="Arial"/>
        <w:b/>
        <w:bCs/>
        <w:sz w:val="16"/>
        <w:szCs w:val="16"/>
      </w:rPr>
      <w:tab/>
    </w:r>
    <w:r w:rsidR="00F91065">
      <w:rPr>
        <w:rFonts w:ascii="Arial" w:hAnsi="Arial" w:cs="Arial"/>
        <w:b/>
        <w:bCs/>
        <w:sz w:val="16"/>
        <w:szCs w:val="16"/>
      </w:rPr>
      <w:t>Groupe 36 36</w:t>
    </w:r>
    <w:r w:rsidR="003C1F59">
      <w:rPr>
        <w:rFonts w:ascii="Arial" w:hAnsi="Arial" w:cs="Arial"/>
        <w:b/>
        <w:bCs/>
        <w:sz w:val="16"/>
        <w:szCs w:val="16"/>
      </w:rPr>
      <w:t> </w:t>
    </w:r>
    <w:r w:rsidR="003C1F59">
      <w:rPr>
        <w:rFonts w:ascii="Arial" w:hAnsi="Arial" w:cs="Arial"/>
        <w:b/>
        <w:bCs/>
        <w:sz w:val="16"/>
        <w:szCs w:val="16"/>
      </w:rPr>
      <w:tab/>
      <w:t xml:space="preserve">page </w:t>
    </w:r>
    <w:r w:rsidR="003C1F59">
      <w:rPr>
        <w:rStyle w:val="Numrodepage"/>
        <w:rFonts w:ascii="Arial" w:hAnsi="Arial" w:cs="Arial"/>
        <w:b/>
        <w:bCs/>
        <w:sz w:val="16"/>
        <w:szCs w:val="16"/>
      </w:rPr>
      <w:fldChar w:fldCharType="begin"/>
    </w:r>
    <w:r w:rsidR="003C1F59">
      <w:rPr>
        <w:rStyle w:val="Numrodepage"/>
        <w:rFonts w:ascii="Arial" w:hAnsi="Arial" w:cs="Arial"/>
        <w:b/>
        <w:bCs/>
        <w:sz w:val="16"/>
        <w:szCs w:val="16"/>
      </w:rPr>
      <w:instrText xml:space="preserve"> PAGE </w:instrText>
    </w:r>
    <w:r w:rsidR="003C1F59">
      <w:rPr>
        <w:rStyle w:val="Numrodepage"/>
        <w:rFonts w:ascii="Arial" w:hAnsi="Arial" w:cs="Arial"/>
        <w:b/>
        <w:bCs/>
        <w:sz w:val="16"/>
        <w:szCs w:val="16"/>
      </w:rPr>
      <w:fldChar w:fldCharType="separate"/>
    </w:r>
    <w:r>
      <w:rPr>
        <w:rStyle w:val="Numrodepage"/>
        <w:rFonts w:ascii="Arial" w:hAnsi="Arial" w:cs="Arial"/>
        <w:b/>
        <w:bCs/>
        <w:noProof/>
        <w:sz w:val="16"/>
        <w:szCs w:val="16"/>
      </w:rPr>
      <w:t>1</w:t>
    </w:r>
    <w:r w:rsidR="003C1F59">
      <w:rPr>
        <w:rStyle w:val="Numrodepage"/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558B" w:rsidRDefault="006F558B">
      <w:r>
        <w:separator/>
      </w:r>
    </w:p>
  </w:footnote>
  <w:footnote w:type="continuationSeparator" w:id="0">
    <w:p w:rsidR="006F558B" w:rsidRDefault="006F5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1F59" w:rsidRDefault="003C1F59">
    <w:pPr>
      <w:pStyle w:val="En-tte"/>
      <w:pBdr>
        <w:bottom w:val="single" w:sz="4" w:space="1" w:color="auto"/>
      </w:pBdr>
      <w:tabs>
        <w:tab w:val="clear" w:pos="4536"/>
        <w:tab w:val="clear" w:pos="9072"/>
        <w:tab w:val="center" w:pos="5103"/>
        <w:tab w:val="right" w:pos="10206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>P</w:t>
    </w:r>
    <w:r w:rsidR="00F91065">
      <w:rPr>
        <w:rFonts w:ascii="Arial" w:hAnsi="Arial" w:cs="Arial"/>
        <w:b/>
        <w:bCs/>
        <w:sz w:val="16"/>
      </w:rPr>
      <w:t>robabilités</w:t>
    </w:r>
    <w:r w:rsidR="00F91065">
      <w:rPr>
        <w:rFonts w:ascii="Arial" w:hAnsi="Arial" w:cs="Arial"/>
        <w:b/>
        <w:bCs/>
        <w:sz w:val="16"/>
      </w:rPr>
      <w:tab/>
      <w:t>Loi binomiale</w:t>
    </w:r>
    <w:r w:rsidR="00F91065">
      <w:rPr>
        <w:rFonts w:ascii="Arial" w:hAnsi="Arial" w:cs="Arial"/>
        <w:b/>
        <w:bCs/>
        <w:sz w:val="16"/>
      </w:rPr>
      <w:tab/>
      <w:t xml:space="preserve">TI-83 Premium </w:t>
    </w:r>
    <w:proofErr w:type="spellStart"/>
    <w:r w:rsidR="00F91065">
      <w:rPr>
        <w:rFonts w:ascii="Arial" w:hAnsi="Arial" w:cs="Arial"/>
        <w:b/>
        <w:bCs/>
        <w:sz w:val="16"/>
      </w:rPr>
      <w:t>CE</w:t>
    </w:r>
    <w:r>
      <w:rPr>
        <w:rFonts w:ascii="Arial" w:hAnsi="Arial" w:cs="Arial"/>
        <w:b/>
        <w:bCs/>
        <w:sz w:val="16"/>
      </w:rPr>
      <w:t>r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117B1"/>
    <w:multiLevelType w:val="hybridMultilevel"/>
    <w:tmpl w:val="F78C6F54"/>
    <w:lvl w:ilvl="0" w:tplc="951CEBF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518658B"/>
    <w:multiLevelType w:val="hybridMultilevel"/>
    <w:tmpl w:val="8168FDBE"/>
    <w:lvl w:ilvl="0" w:tplc="D6448302"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  <w:i w:val="0"/>
      </w:rPr>
    </w:lvl>
    <w:lvl w:ilvl="1" w:tplc="040C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795"/>
    <w:rsid w:val="000169B6"/>
    <w:rsid w:val="00027CC9"/>
    <w:rsid w:val="00072C31"/>
    <w:rsid w:val="00097B75"/>
    <w:rsid w:val="000F2000"/>
    <w:rsid w:val="00156120"/>
    <w:rsid w:val="00175E9E"/>
    <w:rsid w:val="0018168F"/>
    <w:rsid w:val="001A5CC6"/>
    <w:rsid w:val="001B1A4E"/>
    <w:rsid w:val="001D457A"/>
    <w:rsid w:val="001D6B44"/>
    <w:rsid w:val="001F69E2"/>
    <w:rsid w:val="002027D3"/>
    <w:rsid w:val="00207597"/>
    <w:rsid w:val="002338F3"/>
    <w:rsid w:val="00244311"/>
    <w:rsid w:val="002B3AAC"/>
    <w:rsid w:val="002D14B5"/>
    <w:rsid w:val="002E4374"/>
    <w:rsid w:val="002F6DB5"/>
    <w:rsid w:val="00312650"/>
    <w:rsid w:val="00332088"/>
    <w:rsid w:val="00342FD6"/>
    <w:rsid w:val="0035083B"/>
    <w:rsid w:val="003631EC"/>
    <w:rsid w:val="003B6FBE"/>
    <w:rsid w:val="003C1F59"/>
    <w:rsid w:val="003C363B"/>
    <w:rsid w:val="003F0A96"/>
    <w:rsid w:val="004062AD"/>
    <w:rsid w:val="00412DA0"/>
    <w:rsid w:val="00437795"/>
    <w:rsid w:val="00437890"/>
    <w:rsid w:val="00453B65"/>
    <w:rsid w:val="00453EB8"/>
    <w:rsid w:val="00467869"/>
    <w:rsid w:val="004C311A"/>
    <w:rsid w:val="004E01B0"/>
    <w:rsid w:val="004F20CE"/>
    <w:rsid w:val="004F4280"/>
    <w:rsid w:val="00557A60"/>
    <w:rsid w:val="00592C3E"/>
    <w:rsid w:val="005A6735"/>
    <w:rsid w:val="005C0D35"/>
    <w:rsid w:val="005F546F"/>
    <w:rsid w:val="006439FB"/>
    <w:rsid w:val="00673F84"/>
    <w:rsid w:val="006F558B"/>
    <w:rsid w:val="00745754"/>
    <w:rsid w:val="00762F6A"/>
    <w:rsid w:val="007730FC"/>
    <w:rsid w:val="007744BD"/>
    <w:rsid w:val="00790E71"/>
    <w:rsid w:val="007B638C"/>
    <w:rsid w:val="007C2587"/>
    <w:rsid w:val="00847E8A"/>
    <w:rsid w:val="00974600"/>
    <w:rsid w:val="00A20E94"/>
    <w:rsid w:val="00A70D1F"/>
    <w:rsid w:val="00A76EF4"/>
    <w:rsid w:val="00A77B94"/>
    <w:rsid w:val="00AE27D5"/>
    <w:rsid w:val="00B12169"/>
    <w:rsid w:val="00B4334A"/>
    <w:rsid w:val="00BA5943"/>
    <w:rsid w:val="00C20795"/>
    <w:rsid w:val="00C337C5"/>
    <w:rsid w:val="00C8196D"/>
    <w:rsid w:val="00D22AC4"/>
    <w:rsid w:val="00D745DF"/>
    <w:rsid w:val="00D84BF3"/>
    <w:rsid w:val="00EA2402"/>
    <w:rsid w:val="00EE68BE"/>
    <w:rsid w:val="00F313DB"/>
    <w:rsid w:val="00F548E5"/>
    <w:rsid w:val="00F71063"/>
    <w:rsid w:val="00F75D7E"/>
    <w:rsid w:val="00F91065"/>
    <w:rsid w:val="00FB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044D1E-7563-4DF6-A710-0BEB5704D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bidi="he-IL"/>
    </w:rPr>
  </w:style>
  <w:style w:type="paragraph" w:styleId="Titre1">
    <w:name w:val="heading 1"/>
    <w:basedOn w:val="Normal"/>
    <w:next w:val="Normal"/>
    <w:qFormat/>
    <w:pPr>
      <w:keepNext/>
      <w:spacing w:before="120" w:after="120"/>
      <w:outlineLvl w:val="0"/>
    </w:pPr>
    <w:rPr>
      <w:rFonts w:ascii="Arial" w:hAnsi="Arial" w:cs="Arial"/>
      <w:b/>
      <w:bCs/>
    </w:rPr>
  </w:style>
  <w:style w:type="paragraph" w:styleId="Titre2">
    <w:name w:val="heading 2"/>
    <w:basedOn w:val="Normal"/>
    <w:next w:val="Normal"/>
    <w:qFormat/>
    <w:pPr>
      <w:keepNext/>
      <w:ind w:right="1129"/>
      <w:outlineLvl w:val="1"/>
    </w:pPr>
    <w:rPr>
      <w:rFonts w:ascii="Arial" w:hAnsi="Arial" w:cs="Arial"/>
      <w:sz w:val="30"/>
      <w:szCs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i/>
      <w:iCs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u w:val="singl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Retraitcorpsdetexte">
    <w:name w:val="Body Text Indent"/>
    <w:basedOn w:val="Normal"/>
    <w:pPr>
      <w:ind w:left="426"/>
    </w:pPr>
    <w:rPr>
      <w:rFonts w:ascii="Arial" w:hAnsi="Arial" w:cs="Arial"/>
      <w:i/>
      <w:iCs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Statistiques</vt:lpstr>
    </vt:vector>
  </TitlesOfParts>
  <Company>Hewlett-Packard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Statistiques</dc:title>
  <dc:subject/>
  <dc:creator>36-36</dc:creator>
  <cp:keywords/>
  <cp:lastModifiedBy>Julien Say</cp:lastModifiedBy>
  <cp:revision>2</cp:revision>
  <cp:lastPrinted>2006-09-21T08:35:00Z</cp:lastPrinted>
  <dcterms:created xsi:type="dcterms:W3CDTF">2017-06-28T14:28:00Z</dcterms:created>
  <dcterms:modified xsi:type="dcterms:W3CDTF">2017-06-28T14:28:00Z</dcterms:modified>
</cp:coreProperties>
</file>