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/>
      </w:tblPr>
      <w:tblGrid>
        <w:gridCol w:w="3402"/>
        <w:gridCol w:w="4536"/>
        <w:gridCol w:w="2268"/>
      </w:tblGrid>
      <w:tr w:rsidR="004034DE" w:rsidTr="00495D10">
        <w:tc>
          <w:tcPr>
            <w:tcW w:w="3402" w:type="dxa"/>
            <w:shd w:val="clear" w:color="auto" w:fill="C0C0C0"/>
            <w:vAlign w:val="center"/>
          </w:tcPr>
          <w:p w:rsidR="004034DE" w:rsidRDefault="004034DE" w:rsidP="00495D10">
            <w:pPr>
              <w:ind w:left="57"/>
              <w:rPr>
                <w:rFonts w:ascii="Arial" w:hAnsi="Arial" w:cs="Arial"/>
                <w:b/>
                <w:bCs/>
                <w:sz w:val="28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</w:rPr>
              <w:t>Fonctions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4034DE" w:rsidRDefault="004034DE" w:rsidP="00495D1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Représentation graphique</w:t>
            </w:r>
          </w:p>
          <w:p w:rsidR="004034DE" w:rsidRDefault="004034DE" w:rsidP="00495D1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Tableau de valeurs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4034DE" w:rsidRPr="008304A9" w:rsidRDefault="004034DE" w:rsidP="00495D10">
            <w:pPr>
              <w:pStyle w:val="Titre4"/>
              <w:rPr>
                <w:b w:val="0"/>
              </w:rPr>
            </w:pPr>
            <w:r>
              <w:t xml:space="preserve">               </w:t>
            </w:r>
            <w:r w:rsidRPr="008304A9">
              <w:rPr>
                <w:b w:val="0"/>
              </w:rPr>
              <w:t xml:space="preserve"> CASIO</w:t>
            </w:r>
          </w:p>
          <w:p w:rsidR="004034DE" w:rsidRDefault="004034DE" w:rsidP="00495D10">
            <w:pPr>
              <w:pStyle w:val="Titre3"/>
              <w:jc w:val="right"/>
            </w:pPr>
            <w:r>
              <w:t xml:space="preserve">         Graph 100</w:t>
            </w:r>
          </w:p>
        </w:tc>
      </w:tr>
    </w:tbl>
    <w:p w:rsidR="004034DE" w:rsidRDefault="004034DE" w:rsidP="004034DE">
      <w:pPr>
        <w:spacing w:line="120" w:lineRule="exact"/>
        <w:rPr>
          <w:rFonts w:ascii="Arial" w:hAnsi="Arial" w:cs="Arial"/>
          <w:sz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/>
      </w:tblPr>
      <w:tblGrid>
        <w:gridCol w:w="851"/>
        <w:gridCol w:w="8505"/>
        <w:gridCol w:w="851"/>
      </w:tblGrid>
      <w:tr w:rsidR="004034DE" w:rsidTr="00495D10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34DE" w:rsidRDefault="004034DE" w:rsidP="00495D1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hadow/>
                <w:sz w:val="96"/>
                <w:szCs w:val="96"/>
              </w:rPr>
              <w:t>?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4034DE" w:rsidRDefault="004034DE" w:rsidP="00495D1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Tracer la courbe représentative de la fonction </w:t>
            </w:r>
            <w:r>
              <w:rPr>
                <w:position w:val="-10"/>
                <w:sz w:val="20"/>
              </w:rPr>
              <w:object w:dxaOrig="15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18pt" o:ole="">
                  <v:imagedata r:id="rId5" o:title=""/>
                </v:shape>
                <o:OLEObject Type="Embed" ProgID="Equation.3" ShapeID="_x0000_i1025" DrawAspect="Content" ObjectID="_1340704760" r:id="rId6"/>
              </w:object>
            </w:r>
            <w:r>
              <w:rPr>
                <w:sz w:val="20"/>
              </w:rPr>
              <w:t xml:space="preserve"> définie sur l’intervalle </w:t>
            </w:r>
            <w:proofErr w:type="gramStart"/>
            <w:r>
              <w:rPr>
                <w:sz w:val="20"/>
              </w:rPr>
              <w:t xml:space="preserve">[ </w:t>
            </w:r>
            <w:proofErr w:type="gramEnd"/>
            <w:r>
              <w:rPr>
                <w:sz w:val="20"/>
              </w:rPr>
              <w:sym w:font="Symbol" w:char="F02D"/>
            </w:r>
            <w:r>
              <w:rPr>
                <w:sz w:val="20"/>
              </w:rPr>
              <w:t>8 ; 6 ].</w:t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Editer le tableau de valeurs de cette fonction.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034DE" w:rsidRDefault="004034DE" w:rsidP="00495D10">
            <w:pPr>
              <w:jc w:val="center"/>
              <w:rPr>
                <w:rFonts w:ascii="Arial" w:hAnsi="Arial" w:cs="Arial"/>
                <w:shadow/>
              </w:rPr>
            </w:pPr>
            <w:r>
              <w:rPr>
                <w:rFonts w:ascii="Arial" w:hAnsi="Arial" w:cs="Arial"/>
                <w:shadow/>
                <w:sz w:val="96"/>
                <w:szCs w:val="96"/>
              </w:rPr>
              <w:t>?</w:t>
            </w:r>
          </w:p>
        </w:tc>
      </w:tr>
    </w:tbl>
    <w:p w:rsidR="004034DE" w:rsidRDefault="004034DE" w:rsidP="004034DE">
      <w:pPr>
        <w:pStyle w:val="Titre1"/>
        <w:spacing w:before="80" w:after="80"/>
      </w:pPr>
      <w:r>
        <w:t>Définir une fonction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4034DE" w:rsidTr="004034DE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4034DE" w:rsidRDefault="004034DE" w:rsidP="00495D10">
            <w:pPr>
              <w:spacing w:before="12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MENU</w:t>
            </w:r>
            <w:r>
              <w:rPr>
                <w:rFonts w:ascii="Arial" w:hAnsi="Arial" w:cs="Arial"/>
                <w:sz w:val="20"/>
              </w:rPr>
              <w:t xml:space="preserve">, choisir </w:t>
            </w:r>
            <w:r w:rsidR="00D725C0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G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RP</w:t>
            </w:r>
            <w:r w:rsidR="00D725C0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H-TBL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puis touche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034DE" w:rsidRDefault="004034DE" w:rsidP="00495D1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Introduire la fonction par exemple en </w:t>
            </w:r>
            <w:r>
              <w:rPr>
                <w:rFonts w:ascii="Arial" w:hAnsi="Arial" w:cs="Arial"/>
                <w:b/>
                <w:bCs/>
                <w:sz w:val="20"/>
              </w:rPr>
              <w:t>Y1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034DE" w:rsidRDefault="004034DE" w:rsidP="00495D10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Valider avec la 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4034DE" w:rsidRDefault="004034DE" w:rsidP="00495D10">
            <w:pPr>
              <w:spacing w:before="60" w:after="120"/>
            </w:pPr>
            <w:r>
              <w:rPr>
                <w:rFonts w:ascii="Arial" w:hAnsi="Arial" w:cs="Arial"/>
                <w:i/>
                <w:iCs/>
                <w:sz w:val="20"/>
              </w:rPr>
              <w:sym w:font="Symbol" w:char="F0AE"/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Utiliser la touche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bdr w:val="single" w:sz="4" w:space="0" w:color="auto"/>
                <w:shd w:val="clear" w:color="auto" w:fill="C0C0C0"/>
              </w:rPr>
              <w:t>X,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bdr w:val="single" w:sz="4" w:space="0" w:color="auto"/>
                <w:shd w:val="clear" w:color="auto" w:fill="C0C0C0"/>
              </w:rPr>
              <w:sym w:font="Symbol" w:char="F071"/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bdr w:val="single" w:sz="4" w:space="0" w:color="auto"/>
                <w:shd w:val="clear" w:color="auto" w:fill="C0C0C0"/>
              </w:rPr>
              <w:t>,T</w:t>
            </w:r>
            <w:proofErr w:type="gramEnd"/>
            <w:r>
              <w:rPr>
                <w:rFonts w:ascii="Arial" w:hAnsi="Arial" w:cs="Arial"/>
                <w:i/>
                <w:iCs/>
                <w:sz w:val="20"/>
              </w:rPr>
              <w:t xml:space="preserve"> pour la variable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</w:tcPr>
          <w:p w:rsidR="004034DE" w:rsidRDefault="004034DE" w:rsidP="004034D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1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Lgende"/>
        <w:spacing w:before="80" w:after="80"/>
      </w:pPr>
      <w:r>
        <w:t>Tracer la courbe représentative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3402"/>
      </w:tblGrid>
      <w:tr w:rsidR="004034DE" w:rsidTr="00D725C0">
        <w:trPr>
          <w:jc w:val="center"/>
        </w:trPr>
        <w:tc>
          <w:tcPr>
            <w:tcW w:w="6804" w:type="dxa"/>
          </w:tcPr>
          <w:p w:rsidR="004034DE" w:rsidRDefault="00D725C0" w:rsidP="00495D1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Onglet</w:t>
            </w:r>
            <w:r w:rsidR="004034DE">
              <w:rPr>
                <w:rFonts w:ascii="Arial" w:hAnsi="Arial" w:cs="Arial"/>
                <w:sz w:val="20"/>
              </w:rPr>
              <w:t xml:space="preserve"> </w:t>
            </w:r>
            <w:r w:rsidR="004034DE"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>DRAW</w:t>
            </w:r>
            <w:r w:rsidR="004034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034DE">
              <w:rPr>
                <w:rFonts w:ascii="Arial" w:hAnsi="Arial" w:cs="Arial"/>
                <w:sz w:val="20"/>
              </w:rPr>
              <w:t>( touche</w:t>
            </w:r>
            <w:proofErr w:type="gramEnd"/>
            <w:r w:rsidR="004034DE">
              <w:rPr>
                <w:rFonts w:ascii="Arial" w:hAnsi="Arial" w:cs="Arial"/>
                <w:sz w:val="20"/>
              </w:rPr>
              <w:t xml:space="preserve"> </w:t>
            </w:r>
            <w:r w:rsidR="004034DE"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 w:rsidR="004034DE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F5 </w:t>
            </w:r>
            <w:r w:rsidR="004034D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4034DE">
              <w:rPr>
                <w:rFonts w:ascii="Arial" w:hAnsi="Arial" w:cs="Arial"/>
                <w:sz w:val="20"/>
              </w:rPr>
              <w:t>).</w:t>
            </w:r>
          </w:p>
          <w:p w:rsidR="004034DE" w:rsidRDefault="004034DE" w:rsidP="00495D10">
            <w:pPr>
              <w:spacing w:before="120" w:after="120"/>
              <w:ind w:left="284" w:hanging="284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t>L’écran ci-contre n’est qu’un exemple, il est possible que celui affiché sur votre calculatrice soit différent.</w:t>
            </w:r>
          </w:p>
        </w:tc>
        <w:tc>
          <w:tcPr>
            <w:tcW w:w="3402" w:type="dxa"/>
          </w:tcPr>
          <w:p w:rsidR="004034DE" w:rsidRDefault="004034DE" w:rsidP="00495D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Titre1"/>
        <w:autoSpaceDE/>
        <w:autoSpaceDN/>
        <w:adjustRightInd/>
        <w:spacing w:before="80" w:after="80"/>
      </w:pPr>
      <w:r>
        <w:t>Régler la fenêtre d’affichage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4034DE" w:rsidTr="004034DE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4034DE" w:rsidRDefault="004034DE" w:rsidP="00495D10">
            <w:pPr>
              <w:spacing w:before="120"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Instruction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lang w:val="en-GB"/>
              </w:rPr>
              <w:t>V-Window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vertAlign w:val="superscript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touches</w:t>
            </w:r>
            <w:proofErr w:type="gram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  <w:lang w:val="en-GB"/>
              </w:rPr>
              <w:t>SHIFT</w:t>
            </w:r>
            <w:r>
              <w:rPr>
                <w:rFonts w:ascii="Arial" w:hAnsi="Arial" w:cs="Arial"/>
                <w:sz w:val="20"/>
                <w:lang w:val="en-GB"/>
              </w:rPr>
              <w:t xml:space="preserve"> et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lang w:val="en-GB"/>
              </w:rPr>
              <w:t>OPTN</w:t>
            </w:r>
            <w:r>
              <w:rPr>
                <w:rFonts w:ascii="Arial" w:hAnsi="Arial" w:cs="Arial"/>
                <w:sz w:val="20"/>
                <w:vertAlign w:val="superscript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).</w:t>
            </w:r>
          </w:p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Régler les paramètres comme sur l’écran ci-contre.</w:t>
            </w:r>
          </w:p>
          <w:p w:rsidR="004034DE" w:rsidRDefault="004034DE" w:rsidP="00495D1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Touches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9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et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A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pour changer de ligne</w:t>
            </w:r>
          </w:p>
          <w:p w:rsidR="004034DE" w:rsidRDefault="004034DE" w:rsidP="00495D1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ESC</w:t>
            </w:r>
            <w:r>
              <w:rPr>
                <w:rFonts w:ascii="Arial" w:hAnsi="Arial" w:cs="Arial"/>
                <w:sz w:val="20"/>
              </w:rPr>
              <w:t xml:space="preserve"> pour revenir au menu </w:t>
            </w:r>
            <w:r w:rsidR="00D725C0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G</w:t>
            </w:r>
            <w:r w:rsidR="005B2799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RAP</w:t>
            </w:r>
            <w:r w:rsidR="00D725C0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H </w:t>
            </w:r>
            <w:r>
              <w:rPr>
                <w:rFonts w:ascii="Arial" w:hAnsi="Arial" w:cs="Arial"/>
                <w:sz w:val="20"/>
              </w:rPr>
              <w:t xml:space="preserve"> puis instruction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>DRAW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( touche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F5 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).</w:t>
            </w:r>
          </w:p>
          <w:p w:rsidR="004034DE" w:rsidRDefault="004034DE" w:rsidP="00495D10">
            <w:pPr>
              <w:spacing w:after="60"/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Ne pas renseigner la ligne DOT.</w:t>
            </w:r>
          </w:p>
        </w:tc>
        <w:tc>
          <w:tcPr>
            <w:tcW w:w="5103" w:type="dxa"/>
          </w:tcPr>
          <w:p w:rsidR="004034DE" w:rsidRDefault="004034DE" w:rsidP="00495D10">
            <w:pPr>
              <w:pStyle w:val="En-tte"/>
              <w:tabs>
                <w:tab w:val="clear" w:pos="4536"/>
                <w:tab w:val="clear" w:pos="9072"/>
              </w:tabs>
              <w:spacing w:before="120" w:after="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4034DE" w:rsidP="00495D1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Titre1"/>
        <w:autoSpaceDE/>
        <w:autoSpaceDN/>
        <w:adjustRightInd/>
        <w:spacing w:before="80" w:after="80"/>
      </w:pPr>
      <w:r>
        <w:t>Régler les paramètres du tableau de valeurs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103"/>
      </w:tblGrid>
      <w:tr w:rsidR="004034DE" w:rsidTr="00D725C0">
        <w:trPr>
          <w:jc w:val="center"/>
        </w:trPr>
        <w:tc>
          <w:tcPr>
            <w:tcW w:w="5103" w:type="dxa"/>
          </w:tcPr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</w:p>
          <w:p w:rsidR="00D725C0" w:rsidRDefault="00D725C0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Onglet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RANG</w:t>
            </w:r>
            <w:r w:rsidRPr="00D725C0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Touche </w:t>
            </w:r>
            <w:r w:rsidRPr="00D725C0"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F6</w:t>
            </w:r>
            <w:r>
              <w:rPr>
                <w:rFonts w:ascii="Arial" w:hAnsi="Arial" w:cs="Arial"/>
                <w:sz w:val="20"/>
              </w:rPr>
              <w:t xml:space="preserve"> touche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F</w:t>
            </w:r>
            <w:r w:rsidRPr="00D725C0"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</w:p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Régler les paramètres comme sur l’écran ci-contre :</w:t>
            </w:r>
          </w:p>
          <w:p w:rsidR="004034DE" w:rsidRDefault="004034DE" w:rsidP="00495D10">
            <w:pPr>
              <w:tabs>
                <w:tab w:val="left" w:pos="973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Start</w:t>
            </w:r>
            <w:r>
              <w:rPr>
                <w:rFonts w:ascii="Arial" w:hAnsi="Arial" w:cs="Arial"/>
                <w:sz w:val="20"/>
              </w:rPr>
              <w:t xml:space="preserve"> : </w:t>
            </w:r>
            <w:r>
              <w:rPr>
                <w:rFonts w:ascii="Arial" w:hAnsi="Arial" w:cs="Arial"/>
                <w:sz w:val="20"/>
              </w:rPr>
              <w:tab/>
              <w:t>valeur initiale (1</w:t>
            </w:r>
            <w:r>
              <w:rPr>
                <w:rFonts w:ascii="Arial" w:hAnsi="Arial" w:cs="Arial"/>
                <w:sz w:val="20"/>
                <w:vertAlign w:val="superscript"/>
              </w:rPr>
              <w:t>ère</w:t>
            </w:r>
            <w:r>
              <w:rPr>
                <w:rFonts w:ascii="Arial" w:hAnsi="Arial" w:cs="Arial"/>
                <w:sz w:val="20"/>
              </w:rPr>
              <w:t xml:space="preserve"> valeur du tableau) ;</w:t>
            </w:r>
          </w:p>
          <w:p w:rsidR="004034DE" w:rsidRDefault="004034DE" w:rsidP="00495D10">
            <w:pPr>
              <w:tabs>
                <w:tab w:val="left" w:pos="793"/>
                <w:tab w:val="left" w:pos="973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End</w:t>
            </w:r>
            <w:r>
              <w:rPr>
                <w:rFonts w:ascii="Arial" w:hAnsi="Arial" w:cs="Arial"/>
                <w:sz w:val="20"/>
              </w:rPr>
              <w:t xml:space="preserve">  </w:t>
            </w:r>
            <w:r>
              <w:rPr>
                <w:rFonts w:ascii="Arial" w:hAnsi="Arial" w:cs="Arial"/>
                <w:sz w:val="20"/>
              </w:rPr>
              <w:tab/>
              <w:t xml:space="preserve">: </w:t>
            </w:r>
            <w:r>
              <w:rPr>
                <w:rFonts w:ascii="Arial" w:hAnsi="Arial" w:cs="Arial"/>
                <w:sz w:val="20"/>
              </w:rPr>
              <w:tab/>
              <w:t>valeur finale (dernière valeur du tableau) ;</w:t>
            </w:r>
          </w:p>
          <w:p w:rsidR="004034DE" w:rsidRDefault="004034DE" w:rsidP="00495D10">
            <w:pPr>
              <w:tabs>
                <w:tab w:val="left" w:pos="793"/>
                <w:tab w:val="left" w:pos="973"/>
              </w:tabs>
              <w:spacing w:after="120"/>
              <w:ind w:left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Step</w:t>
            </w:r>
            <w:proofErr w:type="spellEnd"/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ab/>
              <w:t xml:space="preserve">: </w:t>
            </w:r>
            <w:r>
              <w:rPr>
                <w:rFonts w:ascii="Arial" w:hAnsi="Arial" w:cs="Arial"/>
                <w:sz w:val="20"/>
              </w:rPr>
              <w:tab/>
              <w:t>pas du tableau (écart entre deux valeurs successives).</w:t>
            </w:r>
          </w:p>
          <w:p w:rsidR="004034DE" w:rsidRDefault="004034DE" w:rsidP="00D725C0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</w:t>
            </w:r>
            <w:r w:rsidR="00D725C0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SC</w:t>
            </w:r>
            <w:r>
              <w:rPr>
                <w:rFonts w:ascii="Arial" w:hAnsi="Arial" w:cs="Arial"/>
                <w:sz w:val="20"/>
              </w:rPr>
              <w:t xml:space="preserve"> pour revenir à l’écran précédent.</w:t>
            </w:r>
          </w:p>
        </w:tc>
        <w:tc>
          <w:tcPr>
            <w:tcW w:w="5103" w:type="dxa"/>
          </w:tcPr>
          <w:p w:rsidR="004034DE" w:rsidRDefault="00D725C0" w:rsidP="00495D10">
            <w:pPr>
              <w:spacing w:before="36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Titre1"/>
        <w:autoSpaceDE/>
        <w:autoSpaceDN/>
        <w:adjustRightInd/>
        <w:spacing w:before="80" w:after="80"/>
      </w:pPr>
      <w:r>
        <w:t>Afficher le tableau de valeurs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4034DE" w:rsidTr="00495D1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4034DE" w:rsidRDefault="00D725C0" w:rsidP="00495D1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Onglet</w:t>
            </w:r>
            <w:r w:rsidR="004034DE">
              <w:rPr>
                <w:rFonts w:ascii="Arial" w:hAnsi="Arial" w:cs="Arial"/>
                <w:sz w:val="20"/>
              </w:rPr>
              <w:t xml:space="preserve">  </w:t>
            </w:r>
            <w:r w:rsidR="004034DE" w:rsidRPr="00D725C0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TABL </w:t>
            </w:r>
            <w:r w:rsidR="004034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034DE">
              <w:rPr>
                <w:rFonts w:ascii="Arial" w:hAnsi="Arial" w:cs="Arial"/>
                <w:sz w:val="20"/>
              </w:rPr>
              <w:t>(</w:t>
            </w:r>
            <w:r w:rsidR="004034D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4034DE">
              <w:rPr>
                <w:rFonts w:ascii="Arial" w:hAnsi="Arial" w:cs="Arial"/>
                <w:sz w:val="20"/>
              </w:rPr>
              <w:t>touche</w:t>
            </w:r>
            <w:proofErr w:type="gramEnd"/>
            <w:r w:rsidR="004034DE">
              <w:rPr>
                <w:rFonts w:ascii="Arial" w:hAnsi="Arial" w:cs="Arial"/>
                <w:sz w:val="20"/>
              </w:rPr>
              <w:t xml:space="preserve"> </w:t>
            </w:r>
            <w:r w:rsidR="004034DE"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 w:rsidR="004034DE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5</w:t>
            </w:r>
            <w:r w:rsidR="004034DE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 </w:t>
            </w:r>
            <w:r w:rsidR="004034D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4034DE">
              <w:rPr>
                <w:rFonts w:ascii="Arial" w:hAnsi="Arial" w:cs="Arial"/>
                <w:sz w:val="20"/>
              </w:rPr>
              <w:t>).</w:t>
            </w:r>
          </w:p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</w:p>
          <w:p w:rsidR="004034DE" w:rsidRDefault="004034DE" w:rsidP="00495D10"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Si l’écran n’affiche pas toutes les valeurs souhaitées, on peut se déplacer dans la table à l’aide des flèches.</w:t>
            </w:r>
          </w:p>
        </w:tc>
        <w:tc>
          <w:tcPr>
            <w:tcW w:w="5103" w:type="dxa"/>
          </w:tcPr>
          <w:p w:rsidR="004034DE" w:rsidRDefault="00D725C0" w:rsidP="00D725C0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38BE">
              <w:rPr>
                <w:noProof/>
              </w:rPr>
              <w:t xml:space="preserve">    </w:t>
            </w:r>
            <w:r w:rsidR="000838BE"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Lgende"/>
        <w:spacing w:before="120" w:after="120"/>
      </w:pPr>
      <w:r>
        <w:t>Parcourir une courbe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4034DE" w:rsidTr="00083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right w:val="single" w:sz="4" w:space="0" w:color="auto"/>
            </w:tcBorders>
          </w:tcPr>
          <w:p w:rsidR="004034DE" w:rsidRDefault="004034DE" w:rsidP="00495D1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Afficher à nouveau la courbe (</w:t>
            </w:r>
            <w:r w:rsidR="000838BE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ESC</w:t>
            </w:r>
            <w:r w:rsidR="000838BE">
              <w:rPr>
                <w:rFonts w:ascii="Arial" w:hAnsi="Arial" w:cs="Arial"/>
                <w:sz w:val="20"/>
              </w:rPr>
              <w:t xml:space="preserve"> puis </w:t>
            </w:r>
            <w:r w:rsidR="000838BE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F6</w:t>
            </w:r>
            <w:r w:rsidR="000838BE">
              <w:rPr>
                <w:rFonts w:ascii="Arial" w:hAnsi="Arial" w:cs="Arial"/>
                <w:sz w:val="20"/>
              </w:rPr>
              <w:t xml:space="preserve"> puis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F5</w:t>
            </w:r>
            <w:r>
              <w:rPr>
                <w:rFonts w:ascii="Arial" w:hAnsi="Arial" w:cs="Arial"/>
                <w:sz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puis </w:t>
            </w:r>
            <w:r w:rsidR="000838BE">
              <w:rPr>
                <w:rFonts w:ascii="Arial" w:hAnsi="Arial" w:cs="Arial"/>
                <w:sz w:val="20"/>
              </w:rPr>
              <w:t>onglet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bdr w:val="single" w:sz="4" w:space="0" w:color="auto"/>
              </w:rPr>
              <w:t>TRACE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 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="Arial" w:hAnsi="Arial" w:cs="Arial"/>
                <w:sz w:val="20"/>
              </w:rPr>
              <w:t xml:space="preserve"> ).</w:t>
            </w:r>
          </w:p>
          <w:p w:rsidR="004034DE" w:rsidRDefault="004034DE" w:rsidP="00495D10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Touches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8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et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7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pour se déplacer sur la courbe. </w:t>
            </w:r>
          </w:p>
          <w:p w:rsidR="004034DE" w:rsidRDefault="004034DE" w:rsidP="00495D10">
            <w:pPr>
              <w:spacing w:after="120"/>
            </w:pPr>
            <w:r>
              <w:rPr>
                <w:rFonts w:ascii="Arial" w:hAnsi="Arial" w:cs="Arial"/>
                <w:sz w:val="20"/>
              </w:rPr>
              <w:t>L’expression de la fonction ainsi que  les coordonnées du clignotant sont affichées.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4DE" w:rsidRDefault="000838BE" w:rsidP="00495D10">
            <w:pPr>
              <w:pStyle w:val="En-tte"/>
              <w:tabs>
                <w:tab w:val="clear" w:pos="4536"/>
                <w:tab w:val="clear" w:pos="9072"/>
              </w:tabs>
              <w:spacing w:before="18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4DE">
              <w:t xml:space="preserve">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4DE">
              <w:rPr>
                <w:rFonts w:ascii="Arial" w:hAnsi="Arial" w:cs="Arial"/>
              </w:rPr>
              <w:t xml:space="preserve">  </w:t>
            </w:r>
          </w:p>
        </w:tc>
      </w:tr>
    </w:tbl>
    <w:p w:rsidR="000838BE" w:rsidRDefault="000838BE" w:rsidP="004034DE">
      <w:pPr>
        <w:pStyle w:val="Lgende"/>
        <w:spacing w:before="120" w:after="120"/>
      </w:pPr>
    </w:p>
    <w:p w:rsidR="004034DE" w:rsidRDefault="004034DE" w:rsidP="004034DE">
      <w:pPr>
        <w:pStyle w:val="Lgende"/>
        <w:spacing w:before="120" w:after="120"/>
      </w:pPr>
      <w:r>
        <w:lastRenderedPageBreak/>
        <w:t>Calculer une image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4034DE" w:rsidTr="00083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right w:val="single" w:sz="4" w:space="0" w:color="auto"/>
            </w:tcBorders>
          </w:tcPr>
          <w:p w:rsidR="004034DE" w:rsidRDefault="004034DE" w:rsidP="00495D10">
            <w:pPr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Aller dans le mode calcul : touche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MENU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sélectionner 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R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U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N-MAT 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:rsidR="004034DE" w:rsidRDefault="004034DE" w:rsidP="00495D1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Mettre la valeur dont on veut l’image dans la mémoire </w:t>
            </w:r>
            <w:r>
              <w:rPr>
                <w:rFonts w:ascii="Arial" w:hAnsi="Arial" w:cs="Arial"/>
                <w:b/>
                <w:b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, par exemple pour l’image de 3 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X,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Symbol" w:char="F071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,T</w:t>
            </w:r>
            <w:r>
              <w:rPr>
                <w:rFonts w:ascii="Arial" w:hAnsi="Arial" w:cs="Arial"/>
                <w:sz w:val="20"/>
              </w:rPr>
              <w:t xml:space="preserve"> puis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Puis instruction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1 </w:t>
            </w:r>
            <w:proofErr w:type="gramStart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: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Y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n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F1 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) suivie du numéro de la fonction à utiliser (</w:t>
            </w:r>
            <w:r>
              <w:rPr>
                <w:rFonts w:ascii="Arial" w:hAnsi="Arial" w:cs="Arial"/>
                <w:i/>
                <w:iCs/>
                <w:sz w:val="20"/>
              </w:rPr>
              <w:t>pour notre exemple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Y1</w:t>
            </w:r>
            <w:r>
              <w:rPr>
                <w:rFonts w:ascii="Arial" w:hAnsi="Arial" w:cs="Arial"/>
                <w:sz w:val="20"/>
              </w:rPr>
              <w:t xml:space="preserve"> ).Valider avec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034DE" w:rsidRDefault="004034DE" w:rsidP="00495D10">
            <w:pPr>
              <w:spacing w:before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la touche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permet la mise en mémoire.</w:t>
            </w:r>
          </w:p>
          <w:p w:rsidR="004034DE" w:rsidRDefault="004034DE" w:rsidP="000838BE">
            <w:pPr>
              <w:spacing w:after="120"/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Pour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obtenir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solid" w:color="auto" w:fill="000000"/>
              </w:rPr>
              <w:t>.</w:t>
            </w:r>
            <w:proofErr w:type="gramEnd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1 </w:t>
            </w:r>
            <w:proofErr w:type="gramStart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:</w:t>
            </w:r>
            <w:proofErr w:type="spellStart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Yn</w:t>
            </w:r>
            <w:proofErr w:type="spellEnd"/>
            <w:proofErr w:type="gramEnd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</w:t>
            </w:r>
            <w:r w:rsidR="000838B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 : touche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VARS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20"/>
              </w:rPr>
              <w:t>puis instruction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GRPH</w:t>
            </w:r>
            <w:r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(touche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F4 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) puis 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1 :</w:t>
            </w:r>
            <w:proofErr w:type="spellStart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Yn</w:t>
            </w:r>
            <w:proofErr w:type="spellEnd"/>
            <w:r w:rsidR="000838BE"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</w:t>
            </w:r>
            <w:r w:rsidR="000838B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(touche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4DE" w:rsidRDefault="000838BE" w:rsidP="00495D10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0838BE" w:rsidP="00495D10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Lgende"/>
        <w:spacing w:before="120"/>
      </w:pPr>
      <w:r>
        <w:t>Ajouter une fonction</w:t>
      </w:r>
    </w:p>
    <w:p w:rsidR="004034DE" w:rsidRDefault="004034DE" w:rsidP="004034D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4034DE" w:rsidTr="00AD2A52">
        <w:trPr>
          <w:jc w:val="center"/>
        </w:trPr>
        <w:tc>
          <w:tcPr>
            <w:tcW w:w="5103" w:type="dxa"/>
          </w:tcPr>
          <w:p w:rsidR="000838BE" w:rsidRDefault="004034DE" w:rsidP="00495D1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Retourner en mode graphique :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MENU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034DE" w:rsidRPr="000838BE" w:rsidRDefault="004034DE" w:rsidP="00495D10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G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RP</w:t>
            </w:r>
            <w:r w:rsidR="000838BE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H-TBL </w:t>
            </w:r>
          </w:p>
          <w:p w:rsidR="004034DE" w:rsidRDefault="004034DE" w:rsidP="00495D1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Introduire la nouvelle fonction par exemple en </w:t>
            </w:r>
            <w:r>
              <w:rPr>
                <w:rFonts w:ascii="Arial" w:hAnsi="Arial" w:cs="Arial"/>
                <w:b/>
                <w:bCs/>
                <w:sz w:val="20"/>
              </w:rPr>
              <w:t>Y2</w:t>
            </w:r>
          </w:p>
          <w:p w:rsidR="004034DE" w:rsidRDefault="004034DE" w:rsidP="00495D1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puis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bdr w:val="single" w:sz="4" w:space="0" w:color="auto"/>
              </w:rPr>
              <w:t>DRAW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</w:p>
          <w:p w:rsidR="004034DE" w:rsidRDefault="004034DE" w:rsidP="00495D10">
            <w:pPr>
              <w:pStyle w:val="Corpsdetexte"/>
              <w:autoSpaceDE/>
              <w:autoSpaceDN/>
              <w:adjustRightInd/>
              <w:spacing w:after="0"/>
            </w:pPr>
            <w:r>
              <w:t>Le tableau de valeurs est lui aussi mis à jour :</w:t>
            </w:r>
          </w:p>
          <w:p w:rsidR="004034DE" w:rsidRDefault="00AD2A52" w:rsidP="00495D1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Onglet</w:t>
            </w:r>
            <w:r w:rsidR="004034DE">
              <w:rPr>
                <w:rFonts w:ascii="Arial" w:hAnsi="Arial" w:cs="Arial"/>
                <w:sz w:val="20"/>
              </w:rPr>
              <w:t xml:space="preserve"> </w:t>
            </w:r>
            <w:r w:rsidR="004034D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gramStart"/>
            <w:r w:rsidR="004034DE"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>TABL</w:t>
            </w:r>
            <w:r w:rsidR="004034DE">
              <w:rPr>
                <w:rFonts w:ascii="Arial" w:hAnsi="Arial" w:cs="Arial"/>
                <w:b/>
                <w:bCs/>
                <w:sz w:val="8"/>
              </w:rPr>
              <w:t xml:space="preserve"> </w:t>
            </w:r>
            <w:r w:rsidR="004034DE"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4034DE" w:rsidRDefault="004034DE" w:rsidP="00495D10">
            <w:pPr>
              <w:spacing w:before="60" w:after="120"/>
              <w:rPr>
                <w:rFonts w:ascii="Arial" w:hAnsi="Arial" w:cs="Arial"/>
                <w:sz w:val="20"/>
              </w:rPr>
            </w:pPr>
          </w:p>
          <w:p w:rsidR="004034DE" w:rsidRDefault="004034DE" w:rsidP="00495D10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Utiliser les flèches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8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et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7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pour se déplacer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103" w:type="dxa"/>
          </w:tcPr>
          <w:p w:rsidR="004034DE" w:rsidRDefault="00AD2A52" w:rsidP="00495D1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4D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034D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AD2A52" w:rsidP="00495D10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4DE">
              <w:t xml:space="preserve">  </w:t>
            </w:r>
            <w:r>
              <w:t xml:space="preserve"> </w:t>
            </w:r>
            <w:r w:rsidR="004034DE"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Titre1"/>
        <w:spacing w:before="120" w:after="120"/>
      </w:pPr>
      <w:r>
        <w:t>Choisir les fonctions affichées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4034DE" w:rsidTr="00AD2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</w:tcPr>
          <w:p w:rsidR="004034DE" w:rsidRDefault="004034DE" w:rsidP="00495D10">
            <w:pPr>
              <w:spacing w:before="12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Retour en mode graphique : 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MENU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AD2A52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G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RP</w:t>
            </w:r>
            <w:r w:rsidR="00AD2A52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H-</w:t>
            </w:r>
            <w:proofErr w:type="gramStart"/>
            <w:r w:rsidR="00AD2A52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TBL </w:t>
            </w:r>
            <w:r>
              <w:rPr>
                <w:sz w:val="8"/>
              </w:rPr>
              <w:t xml:space="preserve"> </w:t>
            </w:r>
            <w:r>
              <w:t>.</w:t>
            </w:r>
            <w:proofErr w:type="gramEnd"/>
          </w:p>
          <w:p w:rsidR="004034DE" w:rsidRDefault="004034DE" w:rsidP="00495D10">
            <w:pPr>
              <w:pStyle w:val="Corpsdetexte"/>
            </w:pPr>
            <w:r>
              <w:t>Avec les flèches, sélectionner la fonction que vous ne souhaitez plus afficher.</w:t>
            </w:r>
          </w:p>
          <w:p w:rsidR="004034DE" w:rsidRDefault="004034DE" w:rsidP="00495D1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Choisir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bdr w:val="single" w:sz="4" w:space="0" w:color="auto"/>
              </w:rPr>
              <w:t xml:space="preserve"> SEL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</w:t>
            </w:r>
            <w:r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 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) pour valider votre choix.</w:t>
            </w:r>
          </w:p>
          <w:p w:rsidR="004034DE" w:rsidRDefault="004034DE" w:rsidP="00495D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 signe = doit alors être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t xml:space="preserve"> et non plus </w:t>
            </w:r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 xml:space="preserve">= 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4034DE" w:rsidRDefault="004034DE" w:rsidP="00495D10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Sélectionner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DRAW</w:t>
            </w:r>
            <w:r>
              <w:rPr>
                <w:rFonts w:ascii="Arial" w:hAnsi="Arial" w:cs="Arial"/>
                <w:sz w:val="20"/>
              </w:rPr>
              <w:t xml:space="preserve"> pour tracer les courbes choisies.</w:t>
            </w:r>
          </w:p>
          <w:p w:rsidR="004034DE" w:rsidRDefault="004034DE" w:rsidP="00495D1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Pour réafficher une fonction, procéder de la même façon.</w:t>
            </w:r>
          </w:p>
          <w:p w:rsidR="004034DE" w:rsidRDefault="004034DE" w:rsidP="00495D10">
            <w:pPr>
              <w:spacing w:after="120"/>
            </w:pPr>
            <w:r>
              <w:rPr>
                <w:rFonts w:ascii="Arial" w:hAnsi="Arial" w:cs="Arial"/>
                <w:sz w:val="20"/>
              </w:rPr>
              <w:t xml:space="preserve">Le signe = doit de nouveau être </w:t>
            </w:r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 xml:space="preserve">= </w:t>
            </w:r>
            <w:r>
              <w:rPr>
                <w:rFonts w:ascii="Arial" w:hAnsi="Arial" w:cs="Arial"/>
                <w:sz w:val="20"/>
              </w:rPr>
              <w:t xml:space="preserve"> au lieu de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 xml:space="preserve">= 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  <w:tc>
          <w:tcPr>
            <w:tcW w:w="3402" w:type="dxa"/>
          </w:tcPr>
          <w:p w:rsidR="004034DE" w:rsidRDefault="00AD2A52" w:rsidP="00495D1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AD2A52" w:rsidP="00495D10">
            <w:pPr>
              <w:pStyle w:val="En-tte"/>
              <w:tabs>
                <w:tab w:val="clear" w:pos="4536"/>
                <w:tab w:val="clear" w:pos="9072"/>
              </w:tabs>
              <w:spacing w:before="160" w:after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103"/>
      </w:tblGrid>
      <w:tr w:rsidR="004034DE" w:rsidTr="00AD2A52">
        <w:trPr>
          <w:jc w:val="center"/>
        </w:trPr>
        <w:tc>
          <w:tcPr>
            <w:tcW w:w="5103" w:type="dxa"/>
          </w:tcPr>
          <w:p w:rsidR="004034DE" w:rsidRDefault="004034DE" w:rsidP="00AD2A52">
            <w:pPr>
              <w:spacing w:before="120" w:after="6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 peut faire la même chose </w:t>
            </w:r>
            <w:r w:rsidR="00AD2A52">
              <w:rPr>
                <w:rFonts w:ascii="Arial" w:hAnsi="Arial" w:cs="Arial"/>
                <w:sz w:val="20"/>
              </w:rPr>
              <w:t>pour un tableau de valeurs</w:t>
            </w:r>
          </w:p>
          <w:p w:rsidR="004034DE" w:rsidRDefault="004034DE" w:rsidP="00495D10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Sélectionner les fonctions à afficher puis </w:t>
            </w:r>
            <w:r w:rsidR="00AD2A52">
              <w:rPr>
                <w:rFonts w:ascii="Arial" w:hAnsi="Arial" w:cs="Arial"/>
                <w:sz w:val="20"/>
              </w:rPr>
              <w:t>onglet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bdr w:val="single" w:sz="4" w:space="0" w:color="aut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bdr w:val="single" w:sz="4" w:space="0" w:color="auto"/>
              </w:rPr>
              <w:t xml:space="preserve">TABL 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  <w:tc>
          <w:tcPr>
            <w:tcW w:w="5103" w:type="dxa"/>
          </w:tcPr>
          <w:p w:rsidR="004034DE" w:rsidRDefault="00AD2A52" w:rsidP="00495D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35" name="Imag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4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034D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Titre1"/>
        <w:spacing w:before="120" w:after="60"/>
        <w:rPr>
          <w:b w:val="0"/>
          <w:bCs w:val="0"/>
          <w:u w:val="none"/>
        </w:rPr>
      </w:pPr>
      <w:r>
        <w:t>Effacer une fonction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4034DE" w:rsidTr="009E1D1D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 xml:space="preserve">Sélectionner la fonction à effacer, par exemple </w:t>
            </w:r>
            <w:r>
              <w:rPr>
                <w:rFonts w:ascii="Arial" w:hAnsi="Arial" w:cs="Arial"/>
                <w:b/>
                <w:bCs/>
                <w:szCs w:val="24"/>
                <w:lang w:bidi="ar-SA"/>
              </w:rPr>
              <w:t>Y1</w:t>
            </w:r>
            <w:r>
              <w:rPr>
                <w:rFonts w:ascii="Arial" w:hAnsi="Arial" w:cs="Arial"/>
                <w:szCs w:val="24"/>
                <w:lang w:bidi="ar-SA"/>
              </w:rPr>
              <w:t>,</w:t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 xml:space="preserve">puis instruction </w:t>
            </w:r>
            <w:r>
              <w:rPr>
                <w:rFonts w:ascii="Arial" w:hAnsi="Arial" w:cs="Arial"/>
                <w:b/>
                <w:bCs/>
                <w:color w:val="FFFFFF"/>
                <w:szCs w:val="24"/>
                <w:highlight w:val="black"/>
                <w:bdr w:val="single" w:sz="4" w:space="0" w:color="auto"/>
                <w:lang w:bidi="ar-SA"/>
              </w:rPr>
              <w:t>DEL</w:t>
            </w:r>
            <w:r>
              <w:rPr>
                <w:rFonts w:ascii="Arial" w:hAnsi="Arial" w:cs="Arial"/>
                <w:szCs w:val="24"/>
                <w:lang w:bidi="ar-SA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AD2A52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6</w:t>
            </w:r>
            <w:proofErr w:type="gramEnd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 </w:t>
            </w:r>
            <w:r w:rsidR="00AD2A52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AD2A52" w:rsidRPr="00AD2A52">
              <w:rPr>
                <w:rFonts w:ascii="Arial" w:hAnsi="Arial" w:cs="Arial"/>
                <w:szCs w:val="24"/>
                <w:lang w:bidi="ar-SA"/>
              </w:rPr>
              <w:t>puis</w:t>
            </w:r>
            <w:r w:rsidR="00AD2A52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F2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zCs w:val="24"/>
                <w:lang w:bidi="ar-SA"/>
              </w:rPr>
              <w:t xml:space="preserve">, et enfin choisir YES </w:t>
            </w:r>
            <w:r w:rsidR="00AD2A52">
              <w:rPr>
                <w:rFonts w:ascii="Arial" w:hAnsi="Arial" w:cs="Arial"/>
                <w:szCs w:val="24"/>
                <w:lang w:bidi="ar-SA"/>
              </w:rPr>
              <w:t xml:space="preserve"> </w:t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Cs w:val="24"/>
                <w:lang w:bidi="ar-SA"/>
              </w:rPr>
            </w:pPr>
            <w:proofErr w:type="gramStart"/>
            <w:r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proofErr w:type="gramEnd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 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</w:tcPr>
          <w:p w:rsidR="004034DE" w:rsidRDefault="009E1D1D" w:rsidP="00495D10">
            <w:pPr>
              <w:spacing w:before="120" w:after="60"/>
              <w:jc w:val="center"/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4D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034D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41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  <w:lang w:bidi="ar-SA"/>
              </w:rPr>
            </w:pPr>
          </w:p>
        </w:tc>
      </w:tr>
    </w:tbl>
    <w:p w:rsidR="004034DE" w:rsidRDefault="004034DE" w:rsidP="004034DE">
      <w:pPr>
        <w:tabs>
          <w:tab w:val="left" w:pos="426"/>
        </w:tabs>
        <w:spacing w:before="120"/>
      </w:pPr>
    </w:p>
    <w:p w:rsidR="004034DE" w:rsidRDefault="004034DE" w:rsidP="004034DE">
      <w:pPr>
        <w:tabs>
          <w:tab w:val="left" w:pos="426"/>
        </w:tabs>
        <w:spacing w:before="120"/>
      </w:pPr>
    </w:p>
    <w:p w:rsidR="004034DE" w:rsidRDefault="004034DE" w:rsidP="004034DE">
      <w:pPr>
        <w:tabs>
          <w:tab w:val="left" w:pos="426"/>
        </w:tabs>
        <w:spacing w:before="120"/>
      </w:pPr>
    </w:p>
    <w:p w:rsidR="004034DE" w:rsidRDefault="004034DE" w:rsidP="004034DE">
      <w:pPr>
        <w:tabs>
          <w:tab w:val="left" w:pos="426"/>
        </w:tabs>
        <w:spacing w:before="120"/>
      </w:pPr>
    </w:p>
    <w:p w:rsidR="004034DE" w:rsidRDefault="004034DE" w:rsidP="004034DE">
      <w:pPr>
        <w:tabs>
          <w:tab w:val="left" w:pos="426"/>
        </w:tabs>
        <w:spacing w:before="120"/>
      </w:pPr>
    </w:p>
    <w:p w:rsidR="004034DE" w:rsidRDefault="004034DE" w:rsidP="004034DE">
      <w:pPr>
        <w:tabs>
          <w:tab w:val="left" w:pos="426"/>
        </w:tabs>
        <w:spacing w:before="120"/>
      </w:pPr>
    </w:p>
    <w:p w:rsidR="004034DE" w:rsidRDefault="004034DE" w:rsidP="004034DE">
      <w:pPr>
        <w:shd w:val="clear" w:color="auto" w:fill="C0C0C0"/>
        <w:tabs>
          <w:tab w:val="left" w:pos="426"/>
        </w:tabs>
        <w:spacing w:before="120"/>
        <w:rPr>
          <w:rFonts w:ascii="Comic Sans MS" w:hAnsi="Comic Sans MS" w:cs="Arial"/>
          <w:b/>
          <w:bCs/>
          <w:i/>
          <w:iCs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u w:val="single"/>
        </w:rPr>
        <w:tab/>
      </w:r>
      <w:r>
        <w:rPr>
          <w:rFonts w:ascii="Comic Sans MS" w:hAnsi="Comic Sans MS" w:cs="Arial"/>
          <w:b/>
          <w:bCs/>
          <w:i/>
          <w:iCs/>
          <w:u w:val="single"/>
        </w:rPr>
        <w:t>Compléments</w:t>
      </w:r>
    </w:p>
    <w:p w:rsidR="004034DE" w:rsidRDefault="004034DE" w:rsidP="004034DE">
      <w:pPr>
        <w:pStyle w:val="Titre1"/>
        <w:autoSpaceDE/>
        <w:autoSpaceDN/>
        <w:adjustRightInd/>
        <w:spacing w:before="120"/>
      </w:pPr>
      <w:r>
        <w:t>Régler la fenêtre d’affichage</w:t>
      </w:r>
    </w:p>
    <w:p w:rsidR="004034DE" w:rsidRDefault="004034DE" w:rsidP="004034D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3402"/>
      </w:tblGrid>
      <w:tr w:rsidR="004034DE" w:rsidTr="009E1D1D">
        <w:trPr>
          <w:jc w:val="center"/>
        </w:trPr>
        <w:tc>
          <w:tcPr>
            <w:tcW w:w="6804" w:type="dxa"/>
          </w:tcPr>
          <w:p w:rsidR="004034DE" w:rsidRDefault="004034DE" w:rsidP="00495D1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fenêtre d’affichage est la partie du plan délimitée par les valeurs</w:t>
            </w:r>
          </w:p>
          <w:p w:rsidR="004034DE" w:rsidRDefault="004034DE" w:rsidP="00495D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Xmin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Xmax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Ymin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Ymax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4034DE" w:rsidRDefault="004034DE" w:rsidP="00495D1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distance entre les graduations est définie par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X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scale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pour l’axe horizontal et par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scale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pour l’axe vertical.</w:t>
            </w:r>
          </w:p>
          <w:p w:rsidR="004034DE" w:rsidRDefault="004034DE" w:rsidP="00495D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4034DE" w:rsidRDefault="004034DE" w:rsidP="00495D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66825" cy="857250"/>
                  <wp:effectExtent l="19050" t="0" r="9525" b="0"/>
                  <wp:docPr id="25" name="Image 25" descr="ecran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cran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pStyle w:val="Lgende"/>
        <w:spacing w:before="120"/>
      </w:pPr>
      <w:r>
        <w:t>Représenter une inéquation</w:t>
      </w:r>
    </w:p>
    <w:p w:rsidR="004034DE" w:rsidRDefault="004034DE" w:rsidP="004034D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3402"/>
      </w:tblGrid>
      <w:tr w:rsidR="004034DE" w:rsidTr="009E1D1D">
        <w:trPr>
          <w:jc w:val="center"/>
        </w:trPr>
        <w:tc>
          <w:tcPr>
            <w:tcW w:w="6804" w:type="dxa"/>
          </w:tcPr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spacing w:before="120"/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>Représenter graphiquement le système</w:t>
            </w:r>
          </w:p>
          <w:p w:rsidR="004034DE" w:rsidRDefault="004034DE" w:rsidP="00495D10">
            <w:pPr>
              <w:tabs>
                <w:tab w:val="left" w:pos="112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position w:val="-30"/>
                <w:sz w:val="20"/>
              </w:rPr>
              <w:object w:dxaOrig="1380" w:dyaOrig="720">
                <v:shape id="_x0000_i1026" type="#_x0000_t75" style="width:69pt;height:36pt" o:ole="">
                  <v:imagedata r:id="rId31" o:title=""/>
                </v:shape>
                <o:OLEObject Type="Embed" ProgID="Equation.DSMT4" ShapeID="_x0000_i1026" DrawAspect="Content" ObjectID="_1340704761" r:id="rId32"/>
              </w:object>
            </w:r>
          </w:p>
          <w:p w:rsidR="004034DE" w:rsidRDefault="004034DE" w:rsidP="00495D10">
            <w:pPr>
              <w:tabs>
                <w:tab w:val="left" w:pos="1123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Mode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GRAPH</w:t>
            </w:r>
            <w:r>
              <w:rPr>
                <w:rFonts w:ascii="Arial" w:hAnsi="Arial" w:cs="Arial"/>
                <w:sz w:val="20"/>
              </w:rPr>
              <w:t xml:space="preserve"> .</w:t>
            </w:r>
            <w:proofErr w:type="gramEnd"/>
          </w:p>
          <w:p w:rsidR="004034DE" w:rsidRDefault="004034DE" w:rsidP="00495D10">
            <w:pPr>
              <w:tabs>
                <w:tab w:val="left" w:pos="112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Pour Y1 : choisir 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TYPE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F3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) puis </w:t>
            </w:r>
            <w:r w:rsidR="009E1D1D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6 :C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ONV</w:t>
            </w:r>
            <w:r>
              <w:rPr>
                <w:rFonts w:ascii="Arial" w:hAnsi="Arial" w:cs="Arial"/>
                <w:sz w:val="20"/>
              </w:rPr>
              <w:t xml:space="preserve"> , et  </w:t>
            </w:r>
            <w:r w:rsidR="009E1D1D" w:rsidRPr="009E1D1D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4 :</w:t>
            </w:r>
            <w:r w:rsidRPr="009E1D1D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sym w:font="Wingdings 3" w:char="F07D"/>
            </w:r>
            <w:r w:rsidRPr="009E1D1D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Y</w:t>
            </w:r>
            <w:r w:rsidRPr="009E1D1D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sym w:font="Symbol" w:char="F0B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034DE" w:rsidRDefault="004034DE" w:rsidP="00495D10">
            <w:pPr>
              <w:tabs>
                <w:tab w:val="left" w:pos="1123"/>
              </w:tabs>
              <w:rPr>
                <w:rFonts w:ascii="Arial" w:hAnsi="Arial" w:cs="Arial"/>
                <w:sz w:val="20"/>
              </w:rPr>
            </w:pPr>
          </w:p>
          <w:p w:rsidR="004034DE" w:rsidRDefault="009E1D1D" w:rsidP="00495D10">
            <w:pPr>
              <w:tabs>
                <w:tab w:val="left" w:pos="112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l’aide de la méthode précédente faire de même pour</w:t>
            </w:r>
            <w:r w:rsidR="004034DE">
              <w:rPr>
                <w:rFonts w:ascii="Arial" w:hAnsi="Arial" w:cs="Arial"/>
                <w:sz w:val="20"/>
              </w:rPr>
              <w:t xml:space="preserve"> Y2.</w:t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rPr>
                <w:rFonts w:ascii="Arial" w:hAnsi="Arial" w:cs="Arial"/>
                <w:szCs w:val="24"/>
                <w:lang w:bidi="ar-SA"/>
              </w:rPr>
            </w:pP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spacing w:after="120"/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 xml:space="preserve">puis 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bdr w:val="single" w:sz="4" w:space="0" w:color="auto"/>
                <w:lang w:bidi="ar-SA"/>
              </w:rPr>
              <w:t>DRAW</w:t>
            </w:r>
            <w:r>
              <w:rPr>
                <w:rFonts w:ascii="Arial" w:hAnsi="Arial" w:cs="Arial"/>
                <w:b/>
                <w:bCs/>
                <w:szCs w:val="24"/>
                <w:lang w:bidi="ar-SA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  <w:lang w:bidi="ar-SA"/>
              </w:rPr>
              <w:t xml:space="preserve">( </w:t>
            </w:r>
            <w:r>
              <w:rPr>
                <w:rFonts w:ascii="Arial" w:hAnsi="Arial" w:cs="Arial"/>
                <w:b/>
                <w:bCs/>
                <w:szCs w:val="24"/>
                <w:highlight w:val="lightGray"/>
                <w:bdr w:val="single" w:sz="4" w:space="0" w:color="auto"/>
                <w:lang w:bidi="ar-SA"/>
              </w:rPr>
              <w:t>F6</w:t>
            </w:r>
            <w:proofErr w:type="gramEnd"/>
            <w:r>
              <w:rPr>
                <w:rFonts w:ascii="Arial" w:hAnsi="Arial" w:cs="Arial"/>
                <w:szCs w:val="24"/>
                <w:lang w:bidi="ar-SA"/>
              </w:rPr>
              <w:t xml:space="preserve"> ).</w:t>
            </w:r>
          </w:p>
        </w:tc>
        <w:tc>
          <w:tcPr>
            <w:tcW w:w="3402" w:type="dxa"/>
          </w:tcPr>
          <w:p w:rsidR="004034DE" w:rsidRDefault="009E1D1D" w:rsidP="00495D1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9E1D1D" w:rsidP="00495D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49" name="Imag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rPr>
          <w:rFonts w:ascii="Arial" w:hAnsi="Arial" w:cs="Arial"/>
        </w:rPr>
      </w:pPr>
    </w:p>
    <w:p w:rsidR="004034DE" w:rsidRDefault="004034DE" w:rsidP="004034DE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u w:val="single"/>
        </w:rPr>
        <w:tab/>
      </w:r>
      <w:r>
        <w:rPr>
          <w:rFonts w:ascii="Comic Sans MS" w:hAnsi="Comic Sans MS" w:cs="Arial"/>
          <w:b/>
          <w:bCs/>
          <w:i/>
          <w:iCs/>
          <w:u w:val="single"/>
        </w:rPr>
        <w:t>Problèmes pouvant être rencontrés</w:t>
      </w:r>
    </w:p>
    <w:p w:rsidR="004034DE" w:rsidRDefault="004034DE" w:rsidP="004034DE">
      <w:pPr>
        <w:rPr>
          <w:rFonts w:ascii="Arial" w:hAnsi="Arial" w:cs="Arial"/>
        </w:rPr>
      </w:pPr>
    </w:p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/>
      </w:tblPr>
      <w:tblGrid>
        <w:gridCol w:w="2977"/>
        <w:gridCol w:w="7228"/>
      </w:tblGrid>
      <w:tr w:rsidR="004034DE" w:rsidTr="00495D1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4034DE" w:rsidP="00495D10">
            <w:pPr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</w:rPr>
              <w:t>Problème rencontré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4034DE" w:rsidP="00495D10">
            <w:pPr>
              <w:pStyle w:val="Titre2"/>
            </w:pPr>
            <w:r>
              <w:t>Comment y remédier</w:t>
            </w:r>
          </w:p>
        </w:tc>
      </w:tr>
      <w:tr w:rsidR="004034DE" w:rsidTr="00495D1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9E1D1D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Erreur syntaxe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4034DE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L’expression de la fonction est mal saisie.</w:t>
            </w:r>
          </w:p>
          <w:p w:rsidR="004034DE" w:rsidRDefault="004034DE" w:rsidP="009E1D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 exemple erreur de variable. Appuyer sur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>E</w:t>
            </w:r>
            <w:r w:rsidR="009E1D1D"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>SC</w:t>
            </w:r>
            <w:r>
              <w:rPr>
                <w:rFonts w:ascii="Arial" w:hAnsi="Arial" w:cs="Arial"/>
                <w:sz w:val="20"/>
              </w:rPr>
              <w:t xml:space="preserve"> pour modifier l’expression.</w:t>
            </w:r>
          </w:p>
        </w:tc>
      </w:tr>
      <w:tr w:rsidR="004034DE" w:rsidTr="00495D1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9E1D1D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Erreur plage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>Vérifier la fenêtre d’affichage. Les valeurs minimales en X ou Y ont par exemple été saisies égales.</w:t>
            </w:r>
          </w:p>
        </w:tc>
      </w:tr>
      <w:tr w:rsidR="004034DE" w:rsidTr="00495D1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9E1D1D" w:rsidP="00495D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Erreur de condition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>Aucune fonction n’est sélectionnée dans l’éditeur de fonctions alors qu’une table de valeur ou une courbe représentative a été demandée.</w:t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t xml:space="preserve">Aller dans le menu GRAPH ou le menu TABLE pour en sélectionner une avec l’instruction </w:t>
            </w:r>
            <w:r>
              <w:rPr>
                <w:rFonts w:ascii="Arial" w:hAnsi="Arial" w:cs="Arial"/>
                <w:b/>
                <w:bCs/>
                <w:szCs w:val="24"/>
                <w:bdr w:val="single" w:sz="4" w:space="0" w:color="auto"/>
                <w:lang w:bidi="ar-SA"/>
              </w:rPr>
              <w:t>SEL</w:t>
            </w:r>
            <w:r>
              <w:rPr>
                <w:rFonts w:ascii="Arial" w:hAnsi="Arial" w:cs="Arial"/>
                <w:szCs w:val="24"/>
                <w:lang w:bidi="ar-SA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  <w:lang w:bidi="ar-SA"/>
              </w:rPr>
              <w:t xml:space="preserve">( </w:t>
            </w:r>
            <w:r>
              <w:rPr>
                <w:rFonts w:ascii="Arial" w:hAnsi="Arial" w:cs="Arial"/>
                <w:b/>
                <w:bCs/>
                <w:highlight w:val="lightGray"/>
                <w:bdr w:val="single" w:sz="4" w:space="0" w:color="auto"/>
              </w:rPr>
              <w:t>F1</w:t>
            </w:r>
            <w:proofErr w:type="gramEnd"/>
            <w:r>
              <w:rPr>
                <w:rFonts w:ascii="Arial" w:hAnsi="Arial" w:cs="Arial"/>
                <w:szCs w:val="24"/>
                <w:lang w:bidi="ar-SA"/>
              </w:rPr>
              <w:t xml:space="preserve"> ).</w:t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oval id="_x0000_s1027" style="position:absolute;left:0;text-align:left;margin-left:187.8pt;margin-top:5.65pt;width:27pt;height:18pt;z-index:251661312" filled="f" strokecolor="red" strokeweight="1.5pt"/>
              </w:pict>
            </w:r>
            <w:r>
              <w:rPr>
                <w:rFonts w:ascii="Arial" w:hAnsi="Arial" w:cs="Arial"/>
                <w:noProof/>
                <w:lang w:bidi="ar-SA"/>
              </w:rPr>
              <w:pict>
                <v:oval id="_x0000_s1026" style="position:absolute;left:0;text-align:left;margin-left:52.8pt;margin-top:5.65pt;width:27pt;height:18pt;z-index:251660288" filled="f" strokecolor="red" strokeweight="1.5pt"/>
              </w:pic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71600" cy="695325"/>
                  <wp:effectExtent l="19050" t="19050" r="19050" b="2857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95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52550" cy="685800"/>
                  <wp:effectExtent l="19050" t="19050" r="19050" b="1905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858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034DE" w:rsidRDefault="004034DE" w:rsidP="00495D10">
            <w:pPr>
              <w:pStyle w:val="Pieddepag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</w:rPr>
              <w:t>fonction non sélectionnée</w:t>
            </w:r>
            <w:r>
              <w:rPr>
                <w:rFonts w:ascii="Arial" w:hAnsi="Arial" w:cs="Arial"/>
              </w:rPr>
              <w:tab/>
              <w:t xml:space="preserve">    fonction sélectionnée</w:t>
            </w:r>
          </w:p>
        </w:tc>
      </w:tr>
    </w:tbl>
    <w:p w:rsidR="004034DE" w:rsidRDefault="004034DE" w:rsidP="004034D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4034DE" w:rsidRDefault="004034DE" w:rsidP="004034DE">
      <w:pPr>
        <w:rPr>
          <w:rFonts w:ascii="Arial" w:hAnsi="Arial" w:cs="Arial"/>
        </w:rPr>
      </w:pPr>
    </w:p>
    <w:p w:rsidR="004034DE" w:rsidRDefault="004034DE" w:rsidP="004034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034DE" w:rsidRDefault="004034DE" w:rsidP="004034DE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u w:val="single"/>
        </w:rPr>
        <w:tab/>
      </w:r>
      <w:r>
        <w:rPr>
          <w:rFonts w:ascii="Comic Sans MS" w:hAnsi="Comic Sans MS" w:cs="Arial"/>
          <w:b/>
          <w:bCs/>
          <w:i/>
          <w:iCs/>
          <w:u w:val="single"/>
        </w:rPr>
        <w:t>Commentaires</w:t>
      </w:r>
    </w:p>
    <w:p w:rsidR="004034DE" w:rsidRDefault="004034DE" w:rsidP="004034DE">
      <w:pPr>
        <w:rPr>
          <w:rFonts w:ascii="Arial" w:hAnsi="Arial" w:cs="Arial"/>
        </w:rPr>
      </w:pPr>
    </w:p>
    <w:p w:rsidR="004034DE" w:rsidRDefault="004034DE" w:rsidP="004034DE">
      <w:pPr>
        <w:tabs>
          <w:tab w:val="left" w:pos="426"/>
        </w:tabs>
        <w:ind w:left="425" w:hanging="425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color w:val="FFFFFF"/>
          <w:sz w:val="28"/>
          <w:szCs w:val="28"/>
          <w:shd w:val="solid" w:color="auto" w:fill="000000"/>
        </w:rPr>
        <w:t xml:space="preserve"> !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i/>
          <w:iCs/>
          <w:sz w:val="20"/>
        </w:rPr>
        <w:t xml:space="preserve">Pour tracer le graphe d’une fonction, vous devez sélectionner le mode </w:t>
      </w:r>
      <w:r>
        <w:rPr>
          <w:rFonts w:ascii="Arial" w:hAnsi="Arial" w:cs="Arial"/>
          <w:b/>
          <w:bCs/>
          <w:sz w:val="20"/>
        </w:rPr>
        <w:t>GRAPH</w:t>
      </w:r>
      <w:r>
        <w:rPr>
          <w:rFonts w:ascii="Arial" w:hAnsi="Arial" w:cs="Arial"/>
          <w:i/>
          <w:iCs/>
          <w:sz w:val="20"/>
        </w:rPr>
        <w:t xml:space="preserve">.: </w:t>
      </w:r>
    </w:p>
    <w:tbl>
      <w:tblPr>
        <w:tblW w:w="0" w:type="auto"/>
        <w:tblInd w:w="425" w:type="dxa"/>
        <w:tblCellMar>
          <w:left w:w="70" w:type="dxa"/>
          <w:right w:w="70" w:type="dxa"/>
        </w:tblCellMar>
        <w:tblLook w:val="0000"/>
      </w:tblPr>
      <w:tblGrid>
        <w:gridCol w:w="7205"/>
        <w:gridCol w:w="2714"/>
      </w:tblGrid>
      <w:tr w:rsidR="004034DE" w:rsidTr="00495D10">
        <w:tblPrEx>
          <w:tblCellMar>
            <w:top w:w="0" w:type="dxa"/>
            <w:bottom w:w="0" w:type="dxa"/>
          </w:tblCellMar>
        </w:tblPrEx>
        <w:tc>
          <w:tcPr>
            <w:tcW w:w="7205" w:type="dxa"/>
          </w:tcPr>
          <w:p w:rsidR="004034DE" w:rsidRDefault="004034DE" w:rsidP="00495D10">
            <w:pPr>
              <w:tabs>
                <w:tab w:val="left" w:pos="284"/>
              </w:tabs>
              <w:ind w:left="425"/>
              <w:rPr>
                <w:rFonts w:ascii="Arial" w:hAnsi="Arial" w:cs="Arial"/>
                <w:sz w:val="20"/>
              </w:rPr>
            </w:pPr>
            <w:smartTag w:uri="urn:schemas-microsoft-com:office:smarttags" w:element="PersonName">
              <w:smartTagPr>
                <w:attr w:name="ProductID" w:val="La Casio Graph"/>
              </w:smartTagPr>
              <w:r>
                <w:rPr>
                  <w:rFonts w:ascii="Arial" w:hAnsi="Arial" w:cs="Arial"/>
                  <w:i/>
                  <w:iCs/>
                  <w:sz w:val="20"/>
                </w:rPr>
                <w:t>La Casio Graph</w:t>
              </w:r>
            </w:smartTag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CE076C">
              <w:rPr>
                <w:rFonts w:ascii="Arial" w:hAnsi="Arial" w:cs="Arial"/>
                <w:i/>
                <w:iCs/>
                <w:sz w:val="20"/>
              </w:rPr>
              <w:t>100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dispose de nombreux modes graphiques</w:t>
            </w:r>
          </w:p>
          <w:p w:rsidR="004034DE" w:rsidRDefault="004034DE" w:rsidP="00495D10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Y =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(graphes de fonctions) ;</w:t>
            </w:r>
          </w:p>
          <w:p w:rsidR="004034DE" w:rsidRDefault="004034DE" w:rsidP="00495D10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r =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(graphes polaires ; voir notice) ;</w:t>
            </w:r>
          </w:p>
          <w:p w:rsidR="004034DE" w:rsidRDefault="004034DE" w:rsidP="00495D10">
            <w:pPr>
              <w:tabs>
                <w:tab w:val="left" w:pos="284"/>
              </w:tabs>
              <w:ind w:left="42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Parm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(graphes paramétriques ; voir notice) ;</w:t>
            </w:r>
          </w:p>
          <w:p w:rsidR="004034DE" w:rsidRDefault="004034DE" w:rsidP="00495D10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x = c </w:t>
            </w: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>droites parallèles à l’axe des ordonnées</w:t>
            </w:r>
            <w:r>
              <w:rPr>
                <w:rFonts w:ascii="Arial" w:hAnsi="Arial" w:cs="Arial"/>
                <w:sz w:val="20"/>
              </w:rPr>
              <w:t>) ;</w:t>
            </w:r>
          </w:p>
          <w:p w:rsidR="004034DE" w:rsidRDefault="004034DE" w:rsidP="00495D10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</w:rPr>
              <w:t>CONV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régionnement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du plan).</w:t>
            </w:r>
          </w:p>
          <w:p w:rsidR="004034DE" w:rsidRDefault="004034DE" w:rsidP="00495D10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color w:val="FFFFFF"/>
                <w:sz w:val="20"/>
              </w:rPr>
            </w:pPr>
          </w:p>
        </w:tc>
        <w:tc>
          <w:tcPr>
            <w:tcW w:w="2714" w:type="dxa"/>
          </w:tcPr>
          <w:p w:rsidR="004034DE" w:rsidRDefault="00CE076C" w:rsidP="00495D10">
            <w:pPr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23010" cy="605790"/>
                  <wp:effectExtent l="19050" t="19050" r="15240" b="22860"/>
                  <wp:docPr id="152" name="Imag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4DE" w:rsidRDefault="004034DE" w:rsidP="004034DE">
      <w:pPr>
        <w:rPr>
          <w:rFonts w:ascii="Arial" w:hAnsi="Arial" w:cs="Arial"/>
          <w:sz w:val="20"/>
        </w:rPr>
      </w:pPr>
    </w:p>
    <w:p w:rsidR="004034DE" w:rsidRDefault="004034DE" w:rsidP="004034DE">
      <w:pPr>
        <w:tabs>
          <w:tab w:val="left" w:pos="425"/>
        </w:tabs>
        <w:ind w:left="425" w:hanging="425"/>
        <w:rPr>
          <w:rFonts w:ascii="Arial" w:hAnsi="Arial" w:cs="Arial"/>
          <w:i/>
          <w:iCs/>
          <w:sz w:val="20"/>
        </w:rPr>
      </w:pPr>
      <w:r>
        <w:rPr>
          <w:sz w:val="20"/>
          <w:bdr w:val="single" w:sz="4" w:space="0" w:color="auto"/>
        </w:rPr>
        <w:sym w:font="Wingdings" w:char="F040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iCs/>
          <w:sz w:val="20"/>
        </w:rPr>
        <w:t>D’autres paramètres de mode affectent le graphe en cours. Ils sont décrits en détail dans la notice chapitre 1.</w:t>
      </w:r>
    </w:p>
    <w:p w:rsidR="004034DE" w:rsidRDefault="004034DE" w:rsidP="004034DE">
      <w:pPr>
        <w:tabs>
          <w:tab w:val="left" w:pos="425"/>
        </w:tabs>
        <w:ind w:left="425" w:hanging="425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En mode </w:t>
      </w:r>
      <w:proofErr w:type="gramStart"/>
      <w:r>
        <w:rPr>
          <w:rFonts w:ascii="Arial" w:hAnsi="Arial" w:cs="Arial"/>
          <w:b/>
          <w:bCs/>
          <w:i/>
          <w:iCs/>
          <w:sz w:val="20"/>
        </w:rPr>
        <w:t>RUN</w:t>
      </w:r>
      <w:r>
        <w:rPr>
          <w:rFonts w:ascii="Arial" w:hAnsi="Arial" w:cs="Arial"/>
          <w:i/>
          <w:iCs/>
          <w:sz w:val="20"/>
        </w:rPr>
        <w:t xml:space="preserve"> ,</w:t>
      </w:r>
      <w:proofErr w:type="gramEnd"/>
      <w:r>
        <w:rPr>
          <w:rFonts w:ascii="Arial" w:hAnsi="Arial" w:cs="Arial"/>
          <w:i/>
          <w:iCs/>
          <w:sz w:val="20"/>
        </w:rPr>
        <w:t xml:space="preserve"> sélectionner  SET UP (touches SHIFT  MENU).</w:t>
      </w:r>
    </w:p>
    <w:p w:rsidR="004034DE" w:rsidRDefault="004034DE" w:rsidP="004034DE">
      <w:pPr>
        <w:tabs>
          <w:tab w:val="left" w:pos="284"/>
        </w:tabs>
        <w:ind w:left="709" w:hanging="284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sym w:font="Symbol" w:char="F0AE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Display</w:t>
      </w:r>
      <w:r>
        <w:rPr>
          <w:rFonts w:ascii="Arial" w:hAnsi="Arial" w:cs="Arial"/>
          <w:i/>
          <w:iCs/>
          <w:sz w:val="20"/>
        </w:rPr>
        <w:t xml:space="preserve">  (format d’affichage</w:t>
      </w:r>
      <w:proofErr w:type="gramStart"/>
      <w:r>
        <w:rPr>
          <w:rFonts w:ascii="Arial" w:hAnsi="Arial" w:cs="Arial"/>
          <w:i/>
          <w:iCs/>
          <w:sz w:val="20"/>
        </w:rPr>
        <w:t>) ,</w:t>
      </w:r>
      <w:proofErr w:type="gramEnd"/>
      <w:r>
        <w:rPr>
          <w:rFonts w:ascii="Arial" w:hAnsi="Arial" w:cs="Arial"/>
          <w:i/>
          <w:iCs/>
          <w:sz w:val="20"/>
        </w:rPr>
        <w:t xml:space="preserve"> qui affecte l’affichage des coordonnées des points du graphe ;</w:t>
      </w:r>
    </w:p>
    <w:p w:rsidR="004034DE" w:rsidRDefault="004034DE" w:rsidP="004034DE">
      <w:pPr>
        <w:tabs>
          <w:tab w:val="left" w:pos="284"/>
        </w:tabs>
        <w:ind w:left="709" w:hanging="284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sym w:font="Symbol" w:char="F0AE"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b/>
          <w:bCs/>
          <w:sz w:val="20"/>
        </w:rPr>
        <w:t>Deg</w:t>
      </w:r>
      <w:proofErr w:type="spellEnd"/>
      <w:r>
        <w:rPr>
          <w:rFonts w:ascii="Arial" w:hAnsi="Arial" w:cs="Arial"/>
          <w:b/>
          <w:bCs/>
          <w:sz w:val="20"/>
        </w:rPr>
        <w:t>, Rad</w:t>
      </w:r>
      <w:r>
        <w:rPr>
          <w:rFonts w:ascii="Arial" w:hAnsi="Arial" w:cs="Arial"/>
          <w:i/>
          <w:iCs/>
          <w:sz w:val="20"/>
        </w:rPr>
        <w:t xml:space="preserve"> ou </w:t>
      </w:r>
      <w:proofErr w:type="spellStart"/>
      <w:r>
        <w:rPr>
          <w:rFonts w:ascii="Arial" w:hAnsi="Arial" w:cs="Arial"/>
          <w:b/>
          <w:bCs/>
          <w:i/>
          <w:iCs/>
          <w:sz w:val="20"/>
        </w:rPr>
        <w:t>Gra</w:t>
      </w:r>
      <w:proofErr w:type="spellEnd"/>
      <w:r>
        <w:rPr>
          <w:rFonts w:ascii="Arial" w:hAnsi="Arial" w:cs="Arial"/>
          <w:i/>
          <w:iCs/>
          <w:sz w:val="20"/>
        </w:rPr>
        <w:t xml:space="preserve"> : unité d’angle </w:t>
      </w:r>
      <w:proofErr w:type="gramStart"/>
      <w:r>
        <w:rPr>
          <w:rFonts w:ascii="Arial" w:hAnsi="Arial" w:cs="Arial"/>
          <w:i/>
          <w:iCs/>
          <w:sz w:val="20"/>
        </w:rPr>
        <w:t>( degrés</w:t>
      </w:r>
      <w:proofErr w:type="gramEnd"/>
      <w:r>
        <w:rPr>
          <w:rFonts w:ascii="Arial" w:hAnsi="Arial" w:cs="Arial"/>
          <w:i/>
          <w:iCs/>
          <w:sz w:val="20"/>
        </w:rPr>
        <w:t xml:space="preserve"> ,radians  ou grades) affectant l’interprétation de certaines fonctions ;</w:t>
      </w:r>
    </w:p>
    <w:p w:rsidR="004034DE" w:rsidRDefault="004034DE" w:rsidP="004034DE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i/>
          <w:i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Draw</w:t>
      </w:r>
      <w:proofErr w:type="spellEnd"/>
      <w:r>
        <w:rPr>
          <w:rFonts w:ascii="Arial" w:hAnsi="Arial" w:cs="Arial"/>
          <w:b/>
          <w:bCs/>
          <w:sz w:val="20"/>
        </w:rPr>
        <w:t xml:space="preserve"> Type</w:t>
      </w:r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</w:rPr>
        <w:t>Connected</w:t>
      </w:r>
      <w:proofErr w:type="spellEnd"/>
      <w:r>
        <w:rPr>
          <w:rFonts w:ascii="Arial" w:hAnsi="Arial" w:cs="Arial"/>
          <w:i/>
          <w:iCs/>
          <w:sz w:val="20"/>
        </w:rPr>
        <w:t xml:space="preserve"> ou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Plot)</w:t>
      </w:r>
      <w:r>
        <w:rPr>
          <w:rFonts w:ascii="Arial" w:hAnsi="Arial" w:cs="Arial"/>
          <w:i/>
          <w:iCs/>
          <w:sz w:val="20"/>
        </w:rPr>
        <w:t> : affecte le tracé des fonctions sélectionnées : ligne continue ou affichage de points non reliés ;</w:t>
      </w:r>
    </w:p>
    <w:p w:rsidR="004034DE" w:rsidRDefault="004034DE" w:rsidP="004034DE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 xml:space="preserve">Dual </w:t>
      </w:r>
      <w:proofErr w:type="spellStart"/>
      <w:r>
        <w:rPr>
          <w:rFonts w:ascii="Arial" w:hAnsi="Arial" w:cs="Arial"/>
          <w:b/>
          <w:bCs/>
          <w:sz w:val="20"/>
        </w:rPr>
        <w:t>Screen</w:t>
      </w:r>
      <w:proofErr w:type="spellEnd"/>
      <w:r>
        <w:rPr>
          <w:rFonts w:ascii="Arial" w:hAnsi="Arial" w:cs="Arial"/>
          <w:b/>
          <w:bCs/>
          <w:sz w:val="20"/>
        </w:rPr>
        <w:t xml:space="preserve">   </w:t>
      </w:r>
      <w:r>
        <w:rPr>
          <w:rFonts w:ascii="Arial" w:hAnsi="Arial" w:cs="Arial"/>
          <w:i/>
          <w:iCs/>
          <w:sz w:val="20"/>
        </w:rPr>
        <w:t>(partage de l’écran) ;</w:t>
      </w:r>
    </w:p>
    <w:p w:rsidR="004034DE" w:rsidRDefault="004034DE" w:rsidP="004034DE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>…</w:t>
      </w:r>
    </w:p>
    <w:p w:rsidR="004034DE" w:rsidRDefault="004034DE" w:rsidP="004034DE">
      <w:pPr>
        <w:rPr>
          <w:rFonts w:ascii="Arial" w:hAnsi="Arial" w:cs="Arial"/>
        </w:rPr>
      </w:pPr>
    </w:p>
    <w:p w:rsidR="004034DE" w:rsidRDefault="004034DE" w:rsidP="004034DE">
      <w:pPr>
        <w:pStyle w:val="En-tte"/>
        <w:tabs>
          <w:tab w:val="clear" w:pos="4536"/>
          <w:tab w:val="clear" w:pos="9072"/>
        </w:tabs>
      </w:pPr>
    </w:p>
    <w:p w:rsidR="009066CB" w:rsidRPr="004034DE" w:rsidRDefault="009066CB" w:rsidP="004034DE"/>
    <w:sectPr w:rsidR="009066CB" w:rsidRPr="004034DE">
      <w:headerReference w:type="default" r:id="rId38"/>
      <w:pgSz w:w="11906" w:h="16838" w:code="9"/>
      <w:pgMar w:top="851" w:right="851" w:bottom="851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94" w:rsidRDefault="00B8201D" w:rsidP="008304A9">
    <w:pPr>
      <w:pStyle w:val="En-tte"/>
      <w:pBdr>
        <w:bottom w:val="single" w:sz="4" w:space="1" w:color="auto"/>
      </w:pBdr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Fonctions                                                    Représentat</w:t>
    </w:r>
    <w:r>
      <w:rPr>
        <w:rFonts w:ascii="Arial" w:hAnsi="Arial" w:cs="Arial"/>
        <w:b/>
        <w:bCs/>
        <w:sz w:val="16"/>
      </w:rPr>
      <w:t xml:space="preserve">ion graphique-Tableau de valeurs                                                  Casio Graph </w:t>
    </w:r>
    <w:r>
      <w:rPr>
        <w:rFonts w:ascii="Arial" w:hAnsi="Arial" w:cs="Arial"/>
        <w:b/>
        <w:bCs/>
        <w:sz w:val="16"/>
      </w:rPr>
      <w:t>100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16152"/>
    <w:multiLevelType w:val="hybridMultilevel"/>
    <w:tmpl w:val="F59E580C"/>
    <w:lvl w:ilvl="0" w:tplc="55F626BA">
      <w:numFmt w:val="bullet"/>
      <w:lvlText w:val=""/>
      <w:lvlJc w:val="left"/>
      <w:pPr>
        <w:tabs>
          <w:tab w:val="num" w:pos="785"/>
        </w:tabs>
        <w:ind w:left="78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4DE"/>
    <w:rsid w:val="000838BE"/>
    <w:rsid w:val="002000D2"/>
    <w:rsid w:val="00333366"/>
    <w:rsid w:val="004034DE"/>
    <w:rsid w:val="00536FB5"/>
    <w:rsid w:val="005B2799"/>
    <w:rsid w:val="0076486E"/>
    <w:rsid w:val="00874424"/>
    <w:rsid w:val="00885658"/>
    <w:rsid w:val="009066CB"/>
    <w:rsid w:val="009E1D1D"/>
    <w:rsid w:val="00AD2A52"/>
    <w:rsid w:val="00B8201D"/>
    <w:rsid w:val="00CE076C"/>
    <w:rsid w:val="00D55926"/>
    <w:rsid w:val="00D725C0"/>
    <w:rsid w:val="00DE7AD3"/>
    <w:rsid w:val="00FC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034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u w:val="single"/>
    </w:rPr>
  </w:style>
  <w:style w:type="paragraph" w:styleId="Titre2">
    <w:name w:val="heading 2"/>
    <w:basedOn w:val="Normal"/>
    <w:next w:val="Normal"/>
    <w:link w:val="Titre2Car"/>
    <w:qFormat/>
    <w:rsid w:val="004034DE"/>
    <w:pPr>
      <w:keepNext/>
      <w:outlineLvl w:val="1"/>
    </w:pPr>
    <w:rPr>
      <w:rFonts w:ascii="Comic Sans MS" w:hAnsi="Comic Sans MS"/>
      <w:b/>
      <w:bCs/>
      <w:i/>
      <w:iCs/>
      <w:sz w:val="20"/>
      <w:szCs w:val="20"/>
      <w:lang w:bidi="he-IL"/>
    </w:rPr>
  </w:style>
  <w:style w:type="paragraph" w:styleId="Titre3">
    <w:name w:val="heading 3"/>
    <w:basedOn w:val="Normal"/>
    <w:next w:val="Normal"/>
    <w:link w:val="Titre3Car"/>
    <w:qFormat/>
    <w:rsid w:val="004034DE"/>
    <w:pPr>
      <w:keepNext/>
      <w:spacing w:before="60"/>
      <w:ind w:right="57"/>
      <w:outlineLvl w:val="2"/>
    </w:pPr>
    <w:rPr>
      <w:rFonts w:ascii="Arial" w:hAnsi="Arial" w:cs="Arial"/>
      <w:b/>
      <w:bCs/>
      <w:sz w:val="28"/>
      <w:szCs w:val="32"/>
    </w:rPr>
  </w:style>
  <w:style w:type="paragraph" w:styleId="Titre4">
    <w:name w:val="heading 4"/>
    <w:basedOn w:val="Normal"/>
    <w:next w:val="Normal"/>
    <w:link w:val="Titre4Car"/>
    <w:qFormat/>
    <w:rsid w:val="004034DE"/>
    <w:pPr>
      <w:keepNext/>
      <w:spacing w:before="60"/>
      <w:ind w:right="57"/>
      <w:jc w:val="right"/>
      <w:outlineLvl w:val="3"/>
    </w:pPr>
    <w:rPr>
      <w:rFonts w:ascii="Arial" w:hAnsi="Arial" w:cs="Arial"/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34DE"/>
    <w:rPr>
      <w:rFonts w:ascii="Arial" w:eastAsia="Times New Roman" w:hAnsi="Arial" w:cs="Arial"/>
      <w:b/>
      <w:bCs/>
      <w:sz w:val="20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4034DE"/>
    <w:rPr>
      <w:rFonts w:ascii="Comic Sans MS" w:eastAsia="Times New Roman" w:hAnsi="Comic Sans MS" w:cs="Times New Roman"/>
      <w:b/>
      <w:bCs/>
      <w:i/>
      <w:iCs/>
      <w:sz w:val="20"/>
      <w:szCs w:val="20"/>
      <w:lang w:eastAsia="fr-FR" w:bidi="he-IL"/>
    </w:rPr>
  </w:style>
  <w:style w:type="character" w:customStyle="1" w:styleId="Titre3Car">
    <w:name w:val="Titre 3 Car"/>
    <w:basedOn w:val="Policepardfaut"/>
    <w:link w:val="Titre3"/>
    <w:rsid w:val="004034DE"/>
    <w:rPr>
      <w:rFonts w:ascii="Arial" w:eastAsia="Times New Roman" w:hAnsi="Arial" w:cs="Arial"/>
      <w:b/>
      <w:bCs/>
      <w:sz w:val="28"/>
      <w:szCs w:val="32"/>
      <w:lang w:eastAsia="fr-FR"/>
    </w:rPr>
  </w:style>
  <w:style w:type="character" w:customStyle="1" w:styleId="Titre4Car">
    <w:name w:val="Titre 4 Car"/>
    <w:basedOn w:val="Policepardfaut"/>
    <w:link w:val="Titre4"/>
    <w:rsid w:val="004034DE"/>
    <w:rPr>
      <w:rFonts w:ascii="Arial" w:eastAsia="Times New Roman" w:hAnsi="Arial" w:cs="Arial"/>
      <w:b/>
      <w:bCs/>
      <w:sz w:val="28"/>
      <w:szCs w:val="32"/>
      <w:lang w:eastAsia="fr-FR"/>
    </w:rPr>
  </w:style>
  <w:style w:type="paragraph" w:styleId="Lgende">
    <w:name w:val="caption"/>
    <w:basedOn w:val="Normal"/>
    <w:next w:val="Normal"/>
    <w:qFormat/>
    <w:rsid w:val="004034DE"/>
    <w:pPr>
      <w:autoSpaceDE w:val="0"/>
      <w:autoSpaceDN w:val="0"/>
      <w:adjustRightInd w:val="0"/>
    </w:pPr>
    <w:rPr>
      <w:rFonts w:ascii="Arial" w:hAnsi="Arial" w:cs="Arial"/>
      <w:b/>
      <w:bCs/>
      <w:sz w:val="20"/>
      <w:u w:val="single"/>
    </w:rPr>
  </w:style>
  <w:style w:type="paragraph" w:styleId="Pieddepage">
    <w:name w:val="footer"/>
    <w:basedOn w:val="Normal"/>
    <w:link w:val="PieddepageCar"/>
    <w:rsid w:val="004034DE"/>
    <w:pPr>
      <w:tabs>
        <w:tab w:val="center" w:pos="4536"/>
        <w:tab w:val="right" w:pos="9072"/>
      </w:tabs>
    </w:pPr>
    <w:rPr>
      <w:sz w:val="20"/>
      <w:szCs w:val="20"/>
      <w:lang w:bidi="he-IL"/>
    </w:rPr>
  </w:style>
  <w:style w:type="character" w:customStyle="1" w:styleId="PieddepageCar">
    <w:name w:val="Pied de page Car"/>
    <w:basedOn w:val="Policepardfaut"/>
    <w:link w:val="Pieddepage"/>
    <w:rsid w:val="004034DE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En-tte">
    <w:name w:val="header"/>
    <w:basedOn w:val="Normal"/>
    <w:link w:val="En-tteCar"/>
    <w:rsid w:val="00403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34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4034DE"/>
    <w:pPr>
      <w:autoSpaceDE w:val="0"/>
      <w:autoSpaceDN w:val="0"/>
      <w:adjustRightInd w:val="0"/>
      <w:spacing w:after="60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rsid w:val="004034DE"/>
    <w:rPr>
      <w:rFonts w:ascii="Arial" w:eastAsia="Times New Roman" w:hAnsi="Arial" w:cs="Arial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4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4D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oleObject" Target="embeddings/oleObject2.bin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 Julien</dc:creator>
  <cp:lastModifiedBy>Say Julien</cp:lastModifiedBy>
  <cp:revision>3</cp:revision>
  <dcterms:created xsi:type="dcterms:W3CDTF">2010-07-15T09:36:00Z</dcterms:created>
  <dcterms:modified xsi:type="dcterms:W3CDTF">2010-07-15T11:13:00Z</dcterms:modified>
</cp:coreProperties>
</file>