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/>
      </w:tblPr>
      <w:tblGrid>
        <w:gridCol w:w="3402"/>
        <w:gridCol w:w="4536"/>
        <w:gridCol w:w="2268"/>
      </w:tblGrid>
      <w:tr w:rsidR="00ED307A" w:rsidRPr="00715BA7" w:rsidTr="00A80018">
        <w:tc>
          <w:tcPr>
            <w:tcW w:w="3402" w:type="dxa"/>
            <w:shd w:val="clear" w:color="auto" w:fill="1150B7"/>
            <w:vAlign w:val="center"/>
          </w:tcPr>
          <w:p w:rsidR="00ED307A" w:rsidRPr="00647746" w:rsidRDefault="007E79D7" w:rsidP="00A80018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Journée</w:t>
            </w:r>
            <w:r w:rsidR="00B66899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s</w:t>
            </w: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APMEP</w:t>
            </w:r>
          </w:p>
        </w:tc>
        <w:tc>
          <w:tcPr>
            <w:tcW w:w="4536" w:type="dxa"/>
            <w:shd w:val="clear" w:color="auto" w:fill="1150B7"/>
            <w:vAlign w:val="center"/>
          </w:tcPr>
          <w:p w:rsidR="00ED307A" w:rsidRPr="00647746" w:rsidRDefault="007E79D7" w:rsidP="00A80018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Activité</w:t>
            </w:r>
          </w:p>
        </w:tc>
        <w:tc>
          <w:tcPr>
            <w:tcW w:w="2268" w:type="dxa"/>
            <w:shd w:val="clear" w:color="auto" w:fill="1150B7"/>
            <w:vAlign w:val="center"/>
          </w:tcPr>
          <w:p w:rsidR="00ED307A" w:rsidRPr="00647746" w:rsidRDefault="00B66899" w:rsidP="00A80018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HP Prime</w:t>
            </w:r>
          </w:p>
        </w:tc>
      </w:tr>
    </w:tbl>
    <w:p w:rsidR="00ED307A" w:rsidRDefault="00ED307A" w:rsidP="00ED307A">
      <w:pPr>
        <w:pStyle w:val="Titre3"/>
        <w:ind w:left="57"/>
        <w:jc w:val="left"/>
        <w:rPr>
          <w:rFonts w:ascii="Calibri" w:hAnsi="Calibri"/>
          <w:iCs w:val="0"/>
          <w:sz w:val="22"/>
          <w:szCs w:val="22"/>
        </w:rPr>
      </w:pPr>
    </w:p>
    <w:p w:rsidR="00ED307A" w:rsidRPr="009A1A4C" w:rsidRDefault="00ED307A" w:rsidP="00ED307A"/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21"/>
        <w:gridCol w:w="7970"/>
        <w:gridCol w:w="829"/>
      </w:tblGrid>
      <w:tr w:rsidR="00ED307A" w:rsidTr="00A80018">
        <w:trPr>
          <w:jc w:val="center"/>
        </w:trPr>
        <w:tc>
          <w:tcPr>
            <w:tcW w:w="851" w:type="dxa"/>
            <w:vAlign w:val="center"/>
          </w:tcPr>
          <w:p w:rsidR="00ED307A" w:rsidRDefault="00CB6CB0" w:rsidP="00A80018">
            <w:pPr>
              <w:jc w:val="center"/>
              <w:rPr>
                <w:rFonts w:ascii="Arial" w:hAnsi="Arial" w:cs="Arial"/>
              </w:rPr>
            </w:pPr>
            <w:r w:rsidRPr="00D61F1F">
              <w:rPr>
                <w:noProof/>
                <w:lang w:bidi="ar-SA"/>
              </w:rPr>
              <w:drawing>
                <wp:inline distT="0" distB="0" distL="0" distR="0">
                  <wp:extent cx="897255" cy="68961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7E79D7" w:rsidRDefault="007E79D7" w:rsidP="007E79D7">
            <w:pPr>
              <w:autoSpaceDE w:val="0"/>
              <w:autoSpaceDN w:val="0"/>
              <w:adjustRightInd w:val="0"/>
              <w:jc w:val="center"/>
              <w:rPr>
                <w:rFonts w:cs="NimbusSanL-Regu"/>
                <w:b/>
              </w:rPr>
            </w:pPr>
            <w:r w:rsidRPr="007E79D7">
              <w:rPr>
                <w:rFonts w:cs="NimbusSanL-Regu"/>
                <w:b/>
              </w:rPr>
              <w:t>Pouvez-vous trouver de 4 manières différentes un (ou des)</w:t>
            </w:r>
          </w:p>
          <w:p w:rsidR="007E79D7" w:rsidRDefault="007E79D7" w:rsidP="007E79D7">
            <w:pPr>
              <w:autoSpaceDE w:val="0"/>
              <w:autoSpaceDN w:val="0"/>
              <w:adjustRightInd w:val="0"/>
              <w:jc w:val="center"/>
              <w:rPr>
                <w:rFonts w:cs="NimbusSanL-Regu"/>
                <w:b/>
              </w:rPr>
            </w:pPr>
            <w:r w:rsidRPr="007E79D7">
              <w:rPr>
                <w:rFonts w:cs="NimbusSanL-Regu"/>
                <w:b/>
              </w:rPr>
              <w:t xml:space="preserve"> entier(s) </w:t>
            </w:r>
            <w:r w:rsidRPr="007E79D7">
              <w:rPr>
                <w:rFonts w:cs="NimbusSanL-ReguItal"/>
                <w:b/>
              </w:rPr>
              <w:t xml:space="preserve">n </w:t>
            </w:r>
            <w:r w:rsidRPr="007E79D7">
              <w:rPr>
                <w:rFonts w:cs="NimbusSanL-Regu"/>
                <w:b/>
              </w:rPr>
              <w:t>tels que :</w:t>
            </w:r>
          </w:p>
          <w:p w:rsidR="007E79D7" w:rsidRPr="007E79D7" w:rsidRDefault="007E79D7" w:rsidP="007E79D7">
            <w:pPr>
              <w:autoSpaceDE w:val="0"/>
              <w:autoSpaceDN w:val="0"/>
              <w:adjustRightInd w:val="0"/>
              <w:jc w:val="center"/>
              <w:rPr>
                <w:rFonts w:cs="NimbusSanL-Regu"/>
                <w:b/>
              </w:rPr>
            </w:pPr>
          </w:p>
          <w:p w:rsidR="007E79D7" w:rsidRPr="00CB6CB0" w:rsidRDefault="003629CE" w:rsidP="007E79D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+…+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&gt;</m:t>
                </m:r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  <w:p w:rsidR="00ED307A" w:rsidRPr="007170E0" w:rsidRDefault="00ED307A" w:rsidP="007E79D7">
            <w:pPr>
              <w:rPr>
                <w:rFonts w:ascii="Palatino Linotype" w:hAnsi="Palatino Linotype"/>
              </w:rPr>
            </w:pPr>
          </w:p>
        </w:tc>
        <w:tc>
          <w:tcPr>
            <w:tcW w:w="851" w:type="dxa"/>
            <w:vAlign w:val="center"/>
          </w:tcPr>
          <w:p w:rsidR="00ED307A" w:rsidRPr="00CB6CB0" w:rsidRDefault="00ED307A" w:rsidP="00A80018">
            <w:pPr>
              <w:jc w:val="center"/>
              <w:rPr>
                <w:rFonts w:ascii="Arial" w:hAnsi="Arial" w:cs="Arial"/>
                <w:color w:val="1150B7"/>
              </w:rPr>
            </w:pPr>
            <w:r w:rsidRPr="00CB6CB0">
              <w:rPr>
                <w:rFonts w:ascii="Arial" w:hAnsi="Arial" w:cs="Arial"/>
                <w:color w:val="1150B7"/>
                <w:sz w:val="96"/>
                <w:szCs w:val="96"/>
              </w:rPr>
              <w:t>?</w:t>
            </w:r>
          </w:p>
        </w:tc>
      </w:tr>
    </w:tbl>
    <w:p w:rsidR="00ED307A" w:rsidRDefault="00ED307A" w:rsidP="00ED307A">
      <w:pPr>
        <w:rPr>
          <w:rFonts w:cs="Arial"/>
          <w:sz w:val="16"/>
          <w:szCs w:val="16"/>
        </w:rPr>
      </w:pPr>
    </w:p>
    <w:p w:rsidR="00ED307A" w:rsidRPr="00476333" w:rsidRDefault="00527851" w:rsidP="00476333">
      <w:pPr>
        <w:spacing w:before="120"/>
        <w:rPr>
          <w:rFonts w:cs="Arial"/>
          <w:b/>
          <w:bCs/>
          <w:color w:val="1150B7"/>
          <w:sz w:val="22"/>
          <w:szCs w:val="22"/>
          <w:u w:val="single"/>
        </w:rPr>
      </w:pPr>
      <w:r>
        <w:rPr>
          <w:rFonts w:cs="Arial"/>
          <w:b/>
          <w:bCs/>
          <w:color w:val="1150B7"/>
          <w:sz w:val="22"/>
          <w:szCs w:val="22"/>
          <w:u w:val="single"/>
        </w:rPr>
        <w:t xml:space="preserve">Utilisation </w:t>
      </w:r>
      <w:r w:rsidR="00077115">
        <w:rPr>
          <w:rFonts w:cs="Arial"/>
          <w:b/>
          <w:bCs/>
          <w:color w:val="1150B7"/>
          <w:sz w:val="22"/>
          <w:szCs w:val="22"/>
          <w:u w:val="single"/>
        </w:rPr>
        <w:t>du calcul formel  dans</w:t>
      </w:r>
      <w:r w:rsidR="00B66899">
        <w:rPr>
          <w:rFonts w:cs="Arial"/>
          <w:b/>
          <w:bCs/>
          <w:color w:val="1150B7"/>
          <w:sz w:val="22"/>
          <w:szCs w:val="22"/>
          <w:u w:val="single"/>
        </w:rPr>
        <w:t xml:space="preserve"> l'application Fonction</w:t>
      </w:r>
      <w:r w:rsidR="00077115">
        <w:rPr>
          <w:rFonts w:cs="Arial"/>
          <w:b/>
          <w:bCs/>
          <w:color w:val="1150B7"/>
          <w:sz w:val="22"/>
          <w:szCs w:val="22"/>
          <w:u w:val="single"/>
        </w:rPr>
        <w:t xml:space="preserve">, </w:t>
      </w:r>
    </w:p>
    <w:p w:rsidR="00A44778" w:rsidRPr="00476333" w:rsidRDefault="00A44778">
      <w:pPr>
        <w:rPr>
          <w:rFonts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3"/>
        <w:gridCol w:w="5756"/>
      </w:tblGrid>
      <w:tr w:rsidR="00A44778" w:rsidRPr="00476333" w:rsidTr="00DE78E5">
        <w:trPr>
          <w:jc w:val="center"/>
        </w:trPr>
        <w:tc>
          <w:tcPr>
            <w:tcW w:w="4343" w:type="dxa"/>
          </w:tcPr>
          <w:p w:rsidR="00E223C9" w:rsidRDefault="00CB6CB0" w:rsidP="006B1415">
            <w:pPr>
              <w:tabs>
                <w:tab w:val="left" w:pos="1423"/>
                <w:tab w:val="left" w:pos="4253"/>
              </w:tabs>
              <w:rPr>
                <w:rFonts w:asciiTheme="minorHAnsi" w:hAnsiTheme="minorHAnsi" w:cs="Arial"/>
              </w:rPr>
            </w:pPr>
            <w:r w:rsidRPr="00CB6CB0">
              <w:rPr>
                <w:rFonts w:asciiTheme="minorHAnsi" w:hAnsiTheme="minorHAnsi" w:cs="Arial"/>
              </w:rPr>
              <w:t xml:space="preserve">Touche </w:t>
            </w:r>
            <w:proofErr w:type="spellStart"/>
            <w:r w:rsidR="008D7DAF"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Apps</w:t>
            </w:r>
            <w:proofErr w:type="spellEnd"/>
            <w:r w:rsidRPr="00CB6CB0">
              <w:rPr>
                <w:rFonts w:asciiTheme="minorHAnsi" w:hAnsiTheme="minorHAnsi" w:cs="Arial"/>
                <w:sz w:val="6"/>
              </w:rPr>
              <w:t xml:space="preserve"> </w:t>
            </w:r>
            <w:r w:rsidRPr="00CB6CB0">
              <w:rPr>
                <w:rFonts w:asciiTheme="minorHAnsi" w:hAnsiTheme="minorHAnsi" w:cs="Arial"/>
              </w:rPr>
              <w:t>, choisir</w:t>
            </w:r>
            <w:r w:rsidR="00323523">
              <w:rPr>
                <w:rFonts w:asciiTheme="minorHAnsi" w:hAnsiTheme="minorHAnsi" w:cs="Arial"/>
              </w:rPr>
              <w:t xml:space="preserve"> </w:t>
            </w:r>
            <w:r w:rsidR="008D7DAF"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>
                  <wp:extent cx="199073" cy="224409"/>
                  <wp:effectExtent l="19050" t="0" r="0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3" cy="224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1415">
              <w:rPr>
                <w:rFonts w:asciiTheme="minorHAnsi" w:hAnsiTheme="minorHAnsi" w:cs="Arial"/>
              </w:rPr>
              <w:t xml:space="preserve">. </w:t>
            </w:r>
            <w:r w:rsidR="004C4C9E">
              <w:rPr>
                <w:rFonts w:asciiTheme="minorHAnsi" w:hAnsiTheme="minorHAnsi" w:cs="Arial"/>
              </w:rPr>
              <w:t>A</w:t>
            </w:r>
            <w:r w:rsidR="006B1415">
              <w:rPr>
                <w:rFonts w:asciiTheme="minorHAnsi" w:hAnsiTheme="minorHAnsi" w:cs="Arial"/>
              </w:rPr>
              <w:t>ccéder au calcul formel</w:t>
            </w:r>
            <w:r w:rsidR="007C1C7A">
              <w:rPr>
                <w:rFonts w:asciiTheme="minorHAnsi" w:hAnsiTheme="minorHAnsi" w:cs="Arial"/>
              </w:rPr>
              <w:t>:</w:t>
            </w:r>
            <w:r w:rsidR="004C4C9E">
              <w:rPr>
                <w:rFonts w:asciiTheme="minorHAnsi" w:hAnsiTheme="minorHAnsi" w:cs="Arial"/>
              </w:rPr>
              <w:t xml:space="preserve"> t</w:t>
            </w:r>
            <w:r w:rsidR="006B1415">
              <w:rPr>
                <w:rFonts w:asciiTheme="minorHAnsi" w:hAnsiTheme="minorHAnsi" w:cs="Arial"/>
              </w:rPr>
              <w:t>ouche</w:t>
            </w:r>
            <w:r w:rsidR="007C1C7A">
              <w:rPr>
                <w:rFonts w:asciiTheme="minorHAnsi" w:hAnsiTheme="minorHAnsi" w:cs="Arial"/>
                <w:noProof/>
                <w:lang w:bidi="ar-SA"/>
              </w:rPr>
              <w:t xml:space="preserve"> </w:t>
            </w:r>
            <w:r w:rsidR="007C1C7A" w:rsidRPr="00D22F8E">
              <w:rPr>
                <w:rFonts w:asciiTheme="minorHAnsi" w:hAnsiTheme="minorHAnsi" w:cs="Arial"/>
                <w:b/>
                <w:noProof/>
                <w:bdr w:val="single" w:sz="4" w:space="0" w:color="auto"/>
                <w:lang w:bidi="ar-SA"/>
              </w:rPr>
              <w:t>CAS</w:t>
            </w:r>
            <w:r w:rsidR="007C1C7A">
              <w:rPr>
                <w:rFonts w:asciiTheme="minorHAnsi" w:hAnsiTheme="minorHAnsi" w:cs="Arial"/>
                <w:noProof/>
                <w:lang w:bidi="ar-SA"/>
              </w:rPr>
              <w:t xml:space="preserve"> </w:t>
            </w:r>
            <w:r w:rsidR="00323523">
              <w:rPr>
                <w:rFonts w:asciiTheme="minorHAnsi" w:hAnsiTheme="minorHAnsi" w:cs="Arial"/>
              </w:rPr>
              <w:t>.</w:t>
            </w:r>
            <w:r w:rsidR="006B1415">
              <w:rPr>
                <w:rFonts w:asciiTheme="minorHAnsi" w:hAnsiTheme="minorHAnsi" w:cs="Arial"/>
              </w:rPr>
              <w:t xml:space="preserve"> D</w:t>
            </w:r>
            <w:r w:rsidR="00723273">
              <w:rPr>
                <w:rFonts w:asciiTheme="minorHAnsi" w:hAnsiTheme="minorHAnsi" w:cs="Arial"/>
              </w:rPr>
              <w:t xml:space="preserve">ans l'écran d'accueil </w:t>
            </w:r>
            <w:r w:rsidR="007C1C7A">
              <w:rPr>
                <w:rFonts w:asciiTheme="minorHAnsi" w:hAnsiTheme="minorHAnsi" w:cs="Arial"/>
              </w:rPr>
              <w:t>a</w:t>
            </w:r>
            <w:r w:rsidR="006B1415">
              <w:rPr>
                <w:rFonts w:asciiTheme="minorHAnsi" w:hAnsiTheme="minorHAnsi" w:cs="Arial"/>
              </w:rPr>
              <w:t>cc</w:t>
            </w:r>
            <w:r w:rsidR="007C1C7A">
              <w:rPr>
                <w:rFonts w:asciiTheme="minorHAnsi" w:hAnsiTheme="minorHAnsi" w:cs="Arial"/>
              </w:rPr>
              <w:t>éder à l'éditeur scientifique, t</w:t>
            </w:r>
            <w:r w:rsidR="006B1415">
              <w:rPr>
                <w:rFonts w:asciiTheme="minorHAnsi" w:hAnsiTheme="minorHAnsi" w:cs="Arial"/>
              </w:rPr>
              <w:t xml:space="preserve">ouche </w:t>
            </w:r>
            <w:r w:rsidR="006B1415"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>
                  <wp:extent cx="196596" cy="188405"/>
                  <wp:effectExtent l="19050" t="0" r="0" b="0"/>
                  <wp:docPr id="1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" cy="18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B1415">
              <w:rPr>
                <w:rFonts w:asciiTheme="minorHAnsi" w:hAnsiTheme="minorHAnsi" w:cs="Arial"/>
              </w:rPr>
              <w:t xml:space="preserve"> . </w:t>
            </w:r>
          </w:p>
          <w:p w:rsidR="00E223C9" w:rsidRDefault="00E223C9" w:rsidP="006B1415">
            <w:pPr>
              <w:tabs>
                <w:tab w:val="left" w:pos="1423"/>
                <w:tab w:val="left" w:pos="4253"/>
              </w:tabs>
              <w:rPr>
                <w:rFonts w:asciiTheme="minorHAnsi" w:hAnsiTheme="minorHAnsi" w:cs="Arial"/>
              </w:rPr>
            </w:pPr>
          </w:p>
          <w:p w:rsidR="00323523" w:rsidRPr="00323523" w:rsidRDefault="006B1415" w:rsidP="006B1415">
            <w:pPr>
              <w:tabs>
                <w:tab w:val="left" w:pos="1423"/>
                <w:tab w:val="left" w:pos="4253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Choisir le symbole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/>
                <m:sup/>
                <m:e/>
              </m:nary>
            </m:oMath>
          </w:p>
          <w:p w:rsidR="00E223C9" w:rsidRDefault="00E223C9" w:rsidP="00323523">
            <w:pPr>
              <w:rPr>
                <w:rFonts w:asciiTheme="minorHAnsi" w:hAnsiTheme="minorHAnsi" w:cs="Arial"/>
              </w:rPr>
            </w:pPr>
          </w:p>
          <w:p w:rsidR="00E223C9" w:rsidRDefault="00E223C9" w:rsidP="00323523">
            <w:pPr>
              <w:rPr>
                <w:rFonts w:asciiTheme="minorHAnsi" w:hAnsiTheme="minorHAnsi" w:cs="Arial"/>
              </w:rPr>
            </w:pPr>
          </w:p>
          <w:p w:rsidR="00323523" w:rsidRPr="007A5110" w:rsidRDefault="006B1415" w:rsidP="0032352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Renseigner : </w:t>
            </w:r>
            <w:r w:rsidR="00323523">
              <w:rPr>
                <w:rFonts w:asciiTheme="minorHAnsi" w:hAnsiTheme="minorHAnsi" w:cs="Arial"/>
              </w:rPr>
              <w:t>terme général</w:t>
            </w:r>
            <w:r w:rsidR="00323523" w:rsidRPr="007A5110">
              <w:rPr>
                <w:rFonts w:asciiTheme="minorHAnsi" w:hAnsiTheme="minorHAnsi" w:cs="Arial"/>
              </w:rPr>
              <w:t xml:space="preserve">, </w:t>
            </w:r>
            <w:r w:rsidR="00323523">
              <w:rPr>
                <w:rFonts w:asciiTheme="minorHAnsi" w:hAnsiTheme="minorHAnsi" w:cs="Arial"/>
              </w:rPr>
              <w:t>variable</w:t>
            </w:r>
            <w:r w:rsidR="00323523" w:rsidRPr="007A5110">
              <w:rPr>
                <w:rFonts w:asciiTheme="minorHAnsi" w:hAnsiTheme="minorHAnsi" w:cs="Arial"/>
              </w:rPr>
              <w:t>,</w:t>
            </w:r>
            <w:r w:rsidR="00323523">
              <w:rPr>
                <w:rFonts w:asciiTheme="minorHAnsi" w:hAnsiTheme="minorHAnsi" w:cs="Arial"/>
              </w:rPr>
              <w:t xml:space="preserve"> indice du premier ter</w:t>
            </w:r>
            <w:r>
              <w:rPr>
                <w:rFonts w:asciiTheme="minorHAnsi" w:hAnsiTheme="minorHAnsi" w:cs="Arial"/>
              </w:rPr>
              <w:t>me, indice du dernier terme.</w:t>
            </w:r>
          </w:p>
          <w:p w:rsidR="00DE78E5" w:rsidRDefault="00DE6A6F" w:rsidP="00BC137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Valider par  </w:t>
            </w:r>
            <w:r w:rsidR="007C1C7A">
              <w:rPr>
                <w:rFonts w:asciiTheme="minorHAnsi" w:hAnsiTheme="minorHAnsi" w:cs="Arial"/>
              </w:rPr>
              <w:t xml:space="preserve">la touche  </w:t>
            </w:r>
            <w:r w:rsidR="007C1C7A" w:rsidRPr="00D22F8E">
              <w:rPr>
                <w:rFonts w:asciiTheme="minorHAnsi" w:hAnsiTheme="minorHAnsi" w:cs="Arial"/>
                <w:b/>
                <w:bdr w:val="single" w:sz="4" w:space="0" w:color="auto"/>
              </w:rPr>
              <w:t>Enter</w:t>
            </w:r>
            <w:r w:rsidR="007C1C7A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.</w:t>
            </w:r>
          </w:p>
          <w:p w:rsidR="00670CEE" w:rsidRDefault="00DE6A6F" w:rsidP="00670CE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Pour obtenir une approximation </w:t>
            </w:r>
          </w:p>
          <w:p w:rsidR="00DE6A6F" w:rsidRDefault="00DE6A6F" w:rsidP="00670CEE">
            <w:pPr>
              <w:rPr>
                <w:rFonts w:asciiTheme="minorHAnsi" w:hAnsiTheme="minorHAnsi" w:cs="Arial"/>
                <w:noProof/>
                <w:lang w:bidi="ar-SA"/>
              </w:rPr>
            </w:pPr>
            <w:r>
              <w:rPr>
                <w:rFonts w:asciiTheme="minorHAnsi" w:hAnsiTheme="minorHAnsi" w:cs="Arial"/>
              </w:rPr>
              <w:t xml:space="preserve">touches </w:t>
            </w:r>
            <w:r w:rsidR="00670CEE">
              <w:rPr>
                <w:rFonts w:asciiTheme="minorHAnsi" w:hAnsiTheme="minorHAnsi" w:cs="Arial"/>
              </w:rPr>
              <w:t xml:space="preserve"> </w:t>
            </w:r>
            <w:r w:rsidR="00670CEE" w:rsidRPr="00D22F8E">
              <w:rPr>
                <w:rFonts w:asciiTheme="minorHAnsi" w:hAnsiTheme="minorHAnsi" w:cs="Arial"/>
                <w:b/>
                <w:noProof/>
                <w:bdr w:val="single" w:sz="4" w:space="0" w:color="auto"/>
                <w:lang w:bidi="ar-SA"/>
              </w:rPr>
              <w:t>Shift</w:t>
            </w:r>
            <w:r w:rsidR="00670CEE" w:rsidRPr="00D22F8E">
              <w:rPr>
                <w:rFonts w:asciiTheme="minorHAnsi" w:hAnsiTheme="minorHAnsi" w:cs="Arial"/>
                <w:b/>
                <w:noProof/>
                <w:lang w:bidi="ar-SA"/>
              </w:rPr>
              <w:t xml:space="preserve">  </w:t>
            </w:r>
            <w:r w:rsidR="00670CEE" w:rsidRPr="00D22F8E">
              <w:rPr>
                <w:rFonts w:asciiTheme="minorHAnsi" w:hAnsiTheme="minorHAnsi" w:cs="Arial"/>
                <w:b/>
                <w:noProof/>
                <w:bdr w:val="single" w:sz="4" w:space="0" w:color="auto"/>
                <w:lang w:bidi="ar-SA"/>
              </w:rPr>
              <w:t>Enter</w:t>
            </w:r>
            <w:r w:rsidR="00670CEE">
              <w:rPr>
                <w:rFonts w:asciiTheme="minorHAnsi" w:hAnsiTheme="minorHAnsi" w:cs="Arial"/>
                <w:noProof/>
                <w:lang w:bidi="ar-SA"/>
              </w:rPr>
              <w:t xml:space="preserve">  .</w:t>
            </w:r>
          </w:p>
          <w:p w:rsidR="00670CEE" w:rsidRPr="00BC1375" w:rsidRDefault="00670CEE" w:rsidP="00670CEE">
            <w:pPr>
              <w:rPr>
                <w:rFonts w:asciiTheme="minorHAnsi" w:hAnsiTheme="minorHAnsi" w:cs="Arial"/>
              </w:rPr>
            </w:pPr>
          </w:p>
        </w:tc>
        <w:tc>
          <w:tcPr>
            <w:tcW w:w="5756" w:type="dxa"/>
          </w:tcPr>
          <w:p w:rsidR="00A44778" w:rsidRDefault="004C4C9E" w:rsidP="004C4C9E">
            <w:pPr>
              <w:spacing w:before="120" w:after="120"/>
              <w:rPr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 w:rsidR="007222DC">
              <w:rPr>
                <w:noProof/>
              </w:rPr>
              <w:t xml:space="preserve">    </w:t>
            </w:r>
            <w:r>
              <w:rPr>
                <w:noProof/>
              </w:rPr>
              <w:t xml:space="preserve"> </w:t>
            </w:r>
            <w:r w:rsidR="00DE78E5">
              <w:rPr>
                <w:noProof/>
              </w:rPr>
              <w:t xml:space="preserve">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15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C9E" w:rsidRDefault="004C4C9E" w:rsidP="004C4C9E">
            <w:pPr>
              <w:spacing w:before="120" w:after="120"/>
              <w:rPr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1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  <w:r w:rsidR="007222DC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23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8E5" w:rsidRPr="00476333" w:rsidRDefault="00DE78E5">
            <w:pPr>
              <w:spacing w:before="120" w:after="120"/>
              <w:jc w:val="center"/>
              <w:rPr>
                <w:rFonts w:cs="Arial"/>
              </w:rPr>
            </w:pPr>
          </w:p>
        </w:tc>
      </w:tr>
    </w:tbl>
    <w:p w:rsidR="00C654BB" w:rsidRDefault="00C654BB" w:rsidP="00476333">
      <w:pPr>
        <w:spacing w:before="120"/>
        <w:rPr>
          <w:rFonts w:cs="Arial"/>
          <w:b/>
          <w:bCs/>
          <w:color w:val="1150B7"/>
          <w:sz w:val="22"/>
          <w:szCs w:val="22"/>
          <w:u w:val="single"/>
        </w:rPr>
      </w:pPr>
    </w:p>
    <w:p w:rsidR="00A44778" w:rsidRPr="00476333" w:rsidRDefault="00C654BB" w:rsidP="00476333">
      <w:pPr>
        <w:spacing w:before="120"/>
        <w:rPr>
          <w:rFonts w:cs="Arial"/>
          <w:b/>
          <w:bCs/>
          <w:color w:val="1150B7"/>
          <w:sz w:val="22"/>
          <w:szCs w:val="22"/>
          <w:u w:val="single"/>
        </w:rPr>
      </w:pPr>
      <w:r>
        <w:rPr>
          <w:rFonts w:cs="Arial"/>
          <w:b/>
          <w:bCs/>
          <w:color w:val="1150B7"/>
          <w:sz w:val="22"/>
          <w:szCs w:val="22"/>
          <w:u w:val="single"/>
        </w:rPr>
        <w:t xml:space="preserve">Utilisation </w:t>
      </w:r>
      <w:r w:rsidR="00B7085B">
        <w:rPr>
          <w:rFonts w:cs="Arial"/>
          <w:b/>
          <w:bCs/>
          <w:color w:val="1150B7"/>
          <w:sz w:val="22"/>
          <w:szCs w:val="22"/>
          <w:u w:val="single"/>
        </w:rPr>
        <w:t>de l'application</w:t>
      </w:r>
      <w:r w:rsidR="00361F62">
        <w:rPr>
          <w:rFonts w:cs="Arial"/>
          <w:b/>
          <w:bCs/>
          <w:color w:val="1150B7"/>
          <w:sz w:val="22"/>
          <w:szCs w:val="22"/>
          <w:u w:val="single"/>
        </w:rPr>
        <w:t xml:space="preserve"> </w:t>
      </w:r>
      <w:r w:rsidR="007075C5">
        <w:rPr>
          <w:rFonts w:cs="Arial"/>
          <w:b/>
          <w:bCs/>
          <w:color w:val="1150B7"/>
          <w:sz w:val="22"/>
          <w:szCs w:val="22"/>
          <w:u w:val="single"/>
        </w:rPr>
        <w:t>Suite</w:t>
      </w:r>
    </w:p>
    <w:p w:rsidR="00A44778" w:rsidRPr="00476333" w:rsidRDefault="00A44778">
      <w:pPr>
        <w:rPr>
          <w:rFonts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4"/>
        <w:gridCol w:w="5952"/>
      </w:tblGrid>
      <w:tr w:rsidR="00A44778" w:rsidRPr="00476333" w:rsidTr="00AB3A39">
        <w:trPr>
          <w:jc w:val="center"/>
        </w:trPr>
        <w:tc>
          <w:tcPr>
            <w:tcW w:w="4254" w:type="dxa"/>
          </w:tcPr>
          <w:p w:rsidR="00CC37A2" w:rsidRDefault="00CC37A2" w:rsidP="00CC37A2">
            <w:pPr>
              <w:tabs>
                <w:tab w:val="left" w:pos="1423"/>
                <w:tab w:val="left" w:pos="4253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 définit par récurrence la suite :</w:t>
            </w:r>
          </w:p>
          <w:p w:rsidR="007222DC" w:rsidRDefault="003629CE" w:rsidP="007222DC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HAnsi" w:hAnsi="Cambria Math" w:cstheme="minorBidi"/>
                        <w:i/>
                        <w:sz w:val="22"/>
                        <w:szCs w:val="22"/>
                        <w:lang w:eastAsia="en-US" w:bidi="ar-S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eastAsia="en-US" w:bidi="ar-SA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sz w:val="22"/>
                                <w:szCs w:val="22"/>
                                <w:lang w:eastAsia="en-US"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HAnsi" w:hAnsi="Cambria Math" w:cstheme="minorBidi"/>
                                    <w:i/>
                                    <w:sz w:val="22"/>
                                    <w:szCs w:val="22"/>
                                    <w:lang w:eastAsia="en-US" w:bidi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n-1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sz w:val="22"/>
                                <w:szCs w:val="22"/>
                                <w:lang w:eastAsia="en-US"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=1</m:t>
                        </m:r>
                      </m:e>
                    </m:eqArr>
                  </m:e>
                </m:d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22"/>
                        <w:szCs w:val="22"/>
                        <w:lang w:eastAsia="en-US"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  <w:p w:rsidR="00834E85" w:rsidRPr="00D8671C" w:rsidRDefault="00834E85" w:rsidP="00CC37A2">
            <w:pPr>
              <w:tabs>
                <w:tab w:val="left" w:pos="1423"/>
                <w:tab w:val="left" w:pos="4253"/>
              </w:tabs>
              <w:rPr>
                <w:rFonts w:cs="Arial"/>
                <w:bCs/>
                <w:iCs/>
              </w:rPr>
            </w:pPr>
          </w:p>
          <w:p w:rsidR="00834E85" w:rsidRDefault="00834E85" w:rsidP="00C654BB">
            <w:pPr>
              <w:rPr>
                <w:rFonts w:cs="Arial"/>
                <w:sz w:val="22"/>
                <w:szCs w:val="22"/>
              </w:rPr>
            </w:pPr>
          </w:p>
          <w:p w:rsidR="00CC37A2" w:rsidRDefault="00CC37A2" w:rsidP="00CC37A2">
            <w:pPr>
              <w:tabs>
                <w:tab w:val="left" w:pos="1423"/>
                <w:tab w:val="left" w:pos="4253"/>
              </w:tabs>
              <w:rPr>
                <w:rFonts w:asciiTheme="minorHAnsi" w:hAnsiTheme="minorHAnsi" w:cs="Arial"/>
              </w:rPr>
            </w:pPr>
            <w:r w:rsidRPr="00CB6CB0">
              <w:rPr>
                <w:rFonts w:asciiTheme="minorHAnsi" w:hAnsiTheme="minorHAnsi" w:cs="Arial"/>
              </w:rPr>
              <w:t xml:space="preserve">Touche </w:t>
            </w:r>
            <w:proofErr w:type="spellStart"/>
            <w:r w:rsidR="00AB3A39">
              <w:rPr>
                <w:rFonts w:asciiTheme="minorHAnsi" w:hAnsiTheme="minorHAnsi" w:cs="Arial"/>
                <w:b/>
                <w:bCs/>
                <w:bdr w:val="single" w:sz="4" w:space="0" w:color="auto"/>
              </w:rPr>
              <w:t>Apps</w:t>
            </w:r>
            <w:proofErr w:type="spellEnd"/>
            <w:r w:rsidRPr="00CB6CB0">
              <w:rPr>
                <w:rFonts w:asciiTheme="minorHAnsi" w:hAnsiTheme="minorHAnsi" w:cs="Arial"/>
                <w:sz w:val="6"/>
              </w:rPr>
              <w:t xml:space="preserve"> </w:t>
            </w:r>
            <w:r w:rsidRPr="00CB6CB0">
              <w:rPr>
                <w:rFonts w:asciiTheme="minorHAnsi" w:hAnsiTheme="minorHAnsi" w:cs="Arial"/>
              </w:rPr>
              <w:t>, choisir</w:t>
            </w:r>
            <w:r>
              <w:rPr>
                <w:rFonts w:asciiTheme="minorHAnsi" w:hAnsiTheme="minorHAnsi" w:cs="Arial"/>
              </w:rPr>
              <w:t xml:space="preserve"> </w:t>
            </w:r>
            <w:r w:rsidR="00176FEE">
              <w:rPr>
                <w:rFonts w:asciiTheme="minorHAnsi" w:hAnsiTheme="minorHAnsi" w:cs="Arial"/>
                <w:noProof/>
                <w:lang w:bidi="ar-SA"/>
              </w:rPr>
              <w:drawing>
                <wp:inline distT="0" distB="0" distL="0" distR="0">
                  <wp:extent cx="209550" cy="28575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7A2" w:rsidRDefault="00CC37A2" w:rsidP="00CC37A2">
            <w:pPr>
              <w:tabs>
                <w:tab w:val="left" w:pos="1423"/>
                <w:tab w:val="left" w:pos="4253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="00080E4A">
              <w:rPr>
                <w:rFonts w:asciiTheme="minorHAnsi" w:hAnsiTheme="minorHAnsi" w:cs="Arial"/>
              </w:rPr>
              <w:t>aisir les éléments de la suite comme ci-contre.</w:t>
            </w:r>
          </w:p>
          <w:p w:rsidR="004B00B7" w:rsidRDefault="004B00B7" w:rsidP="00CC37A2">
            <w:pPr>
              <w:tabs>
                <w:tab w:val="left" w:pos="1423"/>
                <w:tab w:val="left" w:pos="4253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Afficher le tableau de valeurs </w:t>
            </w:r>
            <w:r w:rsidR="00080E4A">
              <w:rPr>
                <w:rFonts w:asciiTheme="minorHAnsi" w:hAnsiTheme="minorHAnsi" w:cs="Arial"/>
              </w:rPr>
              <w:t xml:space="preserve">: touche </w:t>
            </w:r>
            <w:proofErr w:type="spellStart"/>
            <w:r w:rsidR="00080E4A" w:rsidRPr="00291FCD">
              <w:rPr>
                <w:rFonts w:asciiTheme="minorHAnsi" w:hAnsiTheme="minorHAnsi" w:cs="Arial"/>
                <w:b/>
                <w:bdr w:val="single" w:sz="4" w:space="0" w:color="auto"/>
              </w:rPr>
              <w:t>Num</w:t>
            </w:r>
            <w:proofErr w:type="spellEnd"/>
          </w:p>
          <w:p w:rsidR="00834E85" w:rsidRDefault="00834E85" w:rsidP="00C654BB">
            <w:pPr>
              <w:rPr>
                <w:rFonts w:cs="Arial"/>
                <w:sz w:val="22"/>
                <w:szCs w:val="22"/>
              </w:rPr>
            </w:pPr>
          </w:p>
          <w:p w:rsidR="004D21EC" w:rsidRDefault="004D21EC" w:rsidP="00A40F22">
            <w:pPr>
              <w:rPr>
                <w:rFonts w:cs="Arial"/>
                <w:bCs/>
                <w:iCs/>
              </w:rPr>
            </w:pPr>
          </w:p>
          <w:p w:rsidR="00291FCD" w:rsidRDefault="00291FCD" w:rsidP="00A40F22">
            <w:pPr>
              <w:rPr>
                <w:rFonts w:cs="Arial"/>
                <w:bCs/>
                <w:iCs/>
              </w:rPr>
            </w:pPr>
          </w:p>
          <w:p w:rsidR="00291FCD" w:rsidRDefault="00291FCD" w:rsidP="00A40F22">
            <w:pPr>
              <w:rPr>
                <w:rFonts w:cs="Arial"/>
                <w:bCs/>
                <w:iCs/>
              </w:rPr>
            </w:pPr>
          </w:p>
          <w:p w:rsidR="00291FCD" w:rsidRDefault="00291FCD" w:rsidP="00A40F22">
            <w:pPr>
              <w:rPr>
                <w:rFonts w:cs="Arial"/>
                <w:bCs/>
                <w:iCs/>
              </w:rPr>
            </w:pPr>
          </w:p>
          <w:p w:rsidR="00291FCD" w:rsidRDefault="00291FCD" w:rsidP="00A40F22">
            <w:pPr>
              <w:rPr>
                <w:rFonts w:cs="Arial"/>
                <w:bCs/>
                <w:iCs/>
              </w:rPr>
            </w:pPr>
          </w:p>
          <w:p w:rsidR="00291FCD" w:rsidRDefault="00291FCD" w:rsidP="00A40F22">
            <w:pPr>
              <w:rPr>
                <w:rFonts w:cs="Arial"/>
                <w:bCs/>
                <w:iCs/>
              </w:rPr>
            </w:pPr>
          </w:p>
          <w:p w:rsidR="00291FCD" w:rsidRDefault="00291FCD" w:rsidP="00A40F22">
            <w:pPr>
              <w:rPr>
                <w:rFonts w:cs="Arial"/>
                <w:bCs/>
                <w:iCs/>
              </w:rPr>
            </w:pPr>
          </w:p>
          <w:p w:rsidR="00A40F22" w:rsidRDefault="004D21EC" w:rsidP="00A40F22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On peut représenter</w:t>
            </w:r>
            <w:r w:rsidR="00A16CCB">
              <w:rPr>
                <w:rFonts w:cs="Arial"/>
                <w:bCs/>
                <w:iCs/>
              </w:rPr>
              <w:t xml:space="preserve"> graphiquement</w:t>
            </w:r>
            <w:r>
              <w:rPr>
                <w:rFonts w:cs="Arial"/>
                <w:bCs/>
                <w:iCs/>
              </w:rPr>
              <w:t xml:space="preserve"> la suite</w:t>
            </w:r>
            <w:r w:rsidR="007D1F36">
              <w:rPr>
                <w:rFonts w:cs="Arial"/>
                <w:bCs/>
                <w:iCs/>
              </w:rPr>
              <w:t>.</w:t>
            </w:r>
          </w:p>
          <w:p w:rsidR="004D21EC" w:rsidRDefault="004D21EC" w:rsidP="00A40F22">
            <w:pPr>
              <w:rPr>
                <w:rFonts w:cs="Arial"/>
                <w:bCs/>
                <w:iCs/>
              </w:rPr>
            </w:pPr>
          </w:p>
          <w:p w:rsidR="00291FCD" w:rsidRDefault="00A16CCB" w:rsidP="00A40F22">
            <w:pPr>
              <w:rPr>
                <w:rFonts w:cs="Arial"/>
                <w:b/>
                <w:bdr w:val="single" w:sz="4" w:space="0" w:color="auto"/>
              </w:rPr>
            </w:pPr>
            <w:r>
              <w:rPr>
                <w:rFonts w:cs="Arial"/>
              </w:rPr>
              <w:t xml:space="preserve">Configurer la fenêtre d'affichage comme ci-contre </w:t>
            </w:r>
            <w:r w:rsidR="00291FCD">
              <w:rPr>
                <w:rFonts w:cs="Arial"/>
              </w:rPr>
              <w:t xml:space="preserve">: touches </w:t>
            </w:r>
            <w:r w:rsidR="00291FCD" w:rsidRPr="00291FCD">
              <w:rPr>
                <w:rFonts w:cs="Arial"/>
                <w:b/>
                <w:bdr w:val="single" w:sz="4" w:space="0" w:color="auto"/>
              </w:rPr>
              <w:t>Shift</w:t>
            </w:r>
            <w:r w:rsidR="00291FCD">
              <w:rPr>
                <w:rFonts w:cs="Arial"/>
              </w:rPr>
              <w:t xml:space="preserve"> </w:t>
            </w:r>
            <w:r w:rsidR="00291FCD" w:rsidRPr="00291FCD">
              <w:rPr>
                <w:rFonts w:cs="Arial"/>
                <w:bdr w:val="single" w:sz="4" w:space="0" w:color="auto"/>
              </w:rPr>
              <w:t xml:space="preserve"> </w:t>
            </w:r>
            <w:r w:rsidR="00291FCD" w:rsidRPr="00291FCD">
              <w:rPr>
                <w:rFonts w:cs="Arial"/>
                <w:b/>
                <w:bdr w:val="single" w:sz="4" w:space="0" w:color="auto"/>
              </w:rPr>
              <w:t>Plot</w:t>
            </w:r>
            <w:r w:rsidR="00291FCD">
              <w:rPr>
                <w:rFonts w:cs="Arial"/>
                <w:b/>
              </w:rPr>
              <w:t xml:space="preserve"> </w:t>
            </w:r>
            <w:r w:rsidR="00291FCD" w:rsidRPr="00291FCD">
              <w:rPr>
                <w:rFonts w:cs="Arial"/>
              </w:rPr>
              <w:t>puis touche</w:t>
            </w:r>
            <w:r w:rsidR="00291FCD" w:rsidRPr="00291FCD">
              <w:rPr>
                <w:rFonts w:cs="Arial"/>
                <w:b/>
              </w:rPr>
              <w:t xml:space="preserve"> </w:t>
            </w:r>
            <w:r w:rsidR="00291FCD" w:rsidRPr="00291FCD">
              <w:rPr>
                <w:rFonts w:cs="Arial"/>
                <w:b/>
                <w:bdr w:val="single" w:sz="4" w:space="0" w:color="auto"/>
              </w:rPr>
              <w:t>Plot</w:t>
            </w:r>
            <w:r w:rsidR="00291FCD">
              <w:rPr>
                <w:rFonts w:cs="Arial"/>
                <w:b/>
                <w:bdr w:val="single" w:sz="4" w:space="0" w:color="auto"/>
              </w:rPr>
              <w:t xml:space="preserve"> </w:t>
            </w:r>
            <w:r w:rsidR="00B07D2D">
              <w:rPr>
                <w:rFonts w:cs="Arial"/>
                <w:b/>
                <w:bdr w:val="single" w:sz="4" w:space="0" w:color="auto"/>
              </w:rPr>
              <w:t xml:space="preserve"> </w:t>
            </w:r>
            <w:r w:rsidR="00B07D2D" w:rsidRPr="00B07D2D">
              <w:rPr>
                <w:rFonts w:cs="Arial"/>
              </w:rPr>
              <w:t>pour afficher la représentation graphique.</w:t>
            </w:r>
            <w:r w:rsidR="00291FCD">
              <w:rPr>
                <w:rFonts w:cs="Arial"/>
                <w:b/>
                <w:bdr w:val="single" w:sz="4" w:space="0" w:color="auto"/>
              </w:rPr>
              <w:t xml:space="preserve">    </w:t>
            </w:r>
          </w:p>
          <w:p w:rsidR="00291FCD" w:rsidRDefault="00291FCD" w:rsidP="00A40F22">
            <w:pPr>
              <w:rPr>
                <w:rFonts w:cs="Arial"/>
                <w:shd w:val="clear" w:color="auto" w:fill="D0CECE" w:themeFill="background2" w:themeFillShade="E6"/>
              </w:rPr>
            </w:pPr>
          </w:p>
          <w:p w:rsidR="00A16CCB" w:rsidRPr="00A40F22" w:rsidRDefault="008F3017" w:rsidP="00A40F22">
            <w:pPr>
              <w:rPr>
                <w:rFonts w:cs="Arial"/>
              </w:rPr>
            </w:pPr>
            <w:r>
              <w:rPr>
                <w:rFonts w:cs="Arial"/>
              </w:rPr>
              <w:t xml:space="preserve">L'instruction </w:t>
            </w:r>
            <w:r w:rsidRPr="008F3017">
              <w:rPr>
                <w:rFonts w:cs="Arial"/>
                <w:b/>
                <w:bdr w:val="single" w:sz="4" w:space="0" w:color="auto"/>
              </w:rPr>
              <w:t>Trace</w:t>
            </w:r>
            <w:r w:rsidRPr="008F3017">
              <w:rPr>
                <w:rFonts w:cs="Arial"/>
              </w:rPr>
              <w:t xml:space="preserve">  permet de répondre à la question.</w:t>
            </w:r>
          </w:p>
        </w:tc>
        <w:tc>
          <w:tcPr>
            <w:tcW w:w="5952" w:type="dxa"/>
          </w:tcPr>
          <w:p w:rsidR="007222DC" w:rsidRDefault="00AB3A39" w:rsidP="00080E4A">
            <w:pPr>
              <w:spacing w:before="120" w:after="120" w:line="360" w:lineRule="auto"/>
              <w:jc w:val="center"/>
              <w:rPr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0E4A">
              <w:rPr>
                <w:noProof/>
                <w:lang w:bidi="ar-SA"/>
              </w:rPr>
              <w:t xml:space="preserve">     </w:t>
            </w:r>
            <w:r w:rsidR="00080E4A" w:rsidRPr="00080E4A">
              <w:rPr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1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4BB" w:rsidRDefault="00080E4A" w:rsidP="004D21EC">
            <w:pPr>
              <w:spacing w:before="120" w:after="120" w:line="360" w:lineRule="auto"/>
              <w:jc w:val="center"/>
              <w:rPr>
                <w:noProof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1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37A2">
              <w:rPr>
                <w:noProof/>
              </w:rPr>
              <w:t xml:space="preserve">      </w:t>
            </w:r>
          </w:p>
          <w:p w:rsidR="00A40F22" w:rsidRDefault="004D21EC" w:rsidP="00C654BB">
            <w:pPr>
              <w:spacing w:before="120"/>
              <w:jc w:val="center"/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:rsidR="0055029E" w:rsidRDefault="00291FCD" w:rsidP="0055029E">
            <w:pPr>
              <w:rPr>
                <w:rFonts w:cs="Arial"/>
              </w:rPr>
            </w:pPr>
            <w:r>
              <w:rPr>
                <w:rFonts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1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6D5E">
              <w:rPr>
                <w:rFonts w:cs="Arial"/>
              </w:rPr>
              <w:t xml:space="preserve">                   </w:t>
            </w:r>
            <w:r w:rsidR="00DD6D5E">
              <w:rPr>
                <w:rFonts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778" w:rsidRPr="00476333" w:rsidRDefault="00CB310B" w:rsidP="007222DC">
            <w:pPr>
              <w:spacing w:before="120"/>
              <w:jc w:val="center"/>
              <w:rPr>
                <w:rFonts w:cs="Arial"/>
              </w:rPr>
            </w:pPr>
            <w:r w:rsidRPr="00476333">
              <w:rPr>
                <w:rFonts w:cs="Arial"/>
              </w:rPr>
              <w:t xml:space="preserve">   </w:t>
            </w:r>
            <w:r w:rsidR="00A16CCB">
              <w:rPr>
                <w:rFonts w:cs="Arial"/>
              </w:rPr>
              <w:t xml:space="preserve">   </w:t>
            </w:r>
          </w:p>
        </w:tc>
      </w:tr>
    </w:tbl>
    <w:p w:rsidR="00A44778" w:rsidRPr="00476333" w:rsidRDefault="00A44778">
      <w:pPr>
        <w:rPr>
          <w:rFonts w:cs="Arial"/>
          <w:bCs/>
          <w:sz w:val="12"/>
          <w:szCs w:val="12"/>
        </w:rPr>
      </w:pPr>
    </w:p>
    <w:p w:rsidR="0055029E" w:rsidRDefault="00D00FE4">
      <w:pPr>
        <w:rPr>
          <w:rFonts w:cs="Arial"/>
          <w:b/>
          <w:bCs/>
          <w:color w:val="1150B7"/>
          <w:sz w:val="22"/>
          <w:szCs w:val="22"/>
          <w:u w:val="single"/>
        </w:rPr>
      </w:pPr>
      <w:r>
        <w:rPr>
          <w:rFonts w:cs="Arial"/>
          <w:b/>
          <w:bCs/>
          <w:color w:val="1150B7"/>
          <w:sz w:val="22"/>
          <w:szCs w:val="22"/>
          <w:u w:val="single"/>
        </w:rPr>
        <w:br w:type="page"/>
      </w:r>
      <w:r w:rsidR="00E1537B">
        <w:rPr>
          <w:rFonts w:cs="Arial"/>
          <w:b/>
          <w:bCs/>
          <w:color w:val="1150B7"/>
          <w:sz w:val="22"/>
          <w:szCs w:val="22"/>
          <w:u w:val="single"/>
        </w:rPr>
        <w:lastRenderedPageBreak/>
        <w:t xml:space="preserve"> </w:t>
      </w:r>
      <w:r w:rsidR="00D006F8">
        <w:rPr>
          <w:rFonts w:cs="Arial"/>
          <w:b/>
          <w:bCs/>
          <w:color w:val="1150B7"/>
          <w:sz w:val="22"/>
          <w:szCs w:val="22"/>
          <w:u w:val="single"/>
        </w:rPr>
        <w:t xml:space="preserve">Utilisation d'un </w:t>
      </w:r>
      <w:r w:rsidR="0055029E">
        <w:rPr>
          <w:rFonts w:cs="Arial"/>
          <w:b/>
          <w:bCs/>
          <w:color w:val="1150B7"/>
          <w:sz w:val="22"/>
          <w:szCs w:val="22"/>
          <w:u w:val="single"/>
        </w:rPr>
        <w:t>algorithme</w:t>
      </w:r>
    </w:p>
    <w:p w:rsidR="0055029E" w:rsidRDefault="0055029E">
      <w:pPr>
        <w:rPr>
          <w:rFonts w:cs="Arial"/>
          <w:b/>
          <w:bCs/>
          <w:color w:val="1150B7"/>
          <w:sz w:val="22"/>
          <w:szCs w:val="22"/>
          <w:u w:val="single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3402"/>
      </w:tblGrid>
      <w:tr w:rsidR="003D6B3A" w:rsidRPr="00AF0669" w:rsidTr="00926007">
        <w:trPr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AC" w:rsidRDefault="00312CAC" w:rsidP="00542C59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 w:rsidRPr="00312CAC">
              <w:rPr>
                <w:rFonts w:ascii="Arial" w:hAnsi="Arial" w:cs="Arial"/>
              </w:rPr>
              <w:t xml:space="preserve">Un algorithme </w:t>
            </w:r>
            <w:r w:rsidR="00AD13F5">
              <w:rPr>
                <w:rFonts w:ascii="Arial" w:hAnsi="Arial" w:cs="Arial"/>
              </w:rPr>
              <w:t xml:space="preserve"> pour répondre à la question:</w:t>
            </w:r>
          </w:p>
          <w:p w:rsidR="00312CAC" w:rsidRDefault="00312CAC" w:rsidP="00542C59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Début</w:t>
            </w:r>
          </w:p>
          <w:p w:rsidR="00312CAC" w:rsidRDefault="00312CAC" w:rsidP="00542C59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Initialiser  N</w:t>
            </w:r>
          </w:p>
          <w:p w:rsidR="00312CAC" w:rsidRDefault="00312CAC" w:rsidP="00542C59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Initialiser  S</w:t>
            </w:r>
          </w:p>
          <w:p w:rsidR="00312CAC" w:rsidRDefault="00312CAC" w:rsidP="00542C59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Tant que S &lt; 5 faire</w:t>
            </w:r>
          </w:p>
          <w:p w:rsidR="00312CAC" w:rsidRDefault="00312CAC" w:rsidP="00542C59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EB5D9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emplacer</w:t>
            </w:r>
            <w:r w:rsidR="00EB5D90">
              <w:rPr>
                <w:rFonts w:ascii="Arial" w:hAnsi="Arial" w:cs="Arial"/>
              </w:rPr>
              <w:t xml:space="preserve"> N par N+1</w:t>
            </w:r>
          </w:p>
          <w:p w:rsidR="00EB5D90" w:rsidRDefault="00EB5D90" w:rsidP="00542C59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Remplacer S par S + 1/N</w:t>
            </w:r>
          </w:p>
          <w:p w:rsidR="00EB5D90" w:rsidRDefault="00EB5D90" w:rsidP="00542C59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Fin du Tant que</w:t>
            </w:r>
          </w:p>
          <w:p w:rsidR="00EB5D90" w:rsidRDefault="00854655" w:rsidP="00542C59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Affich</w:t>
            </w:r>
            <w:r w:rsidR="009A6E2C">
              <w:rPr>
                <w:rFonts w:ascii="Arial" w:hAnsi="Arial" w:cs="Arial"/>
              </w:rPr>
              <w:t xml:space="preserve">er </w:t>
            </w:r>
            <w:r w:rsidR="00EB5D90">
              <w:rPr>
                <w:rFonts w:ascii="Arial" w:hAnsi="Arial" w:cs="Arial"/>
              </w:rPr>
              <w:t>N</w:t>
            </w:r>
          </w:p>
          <w:p w:rsidR="00EB5D90" w:rsidRPr="00312CAC" w:rsidRDefault="00EB5D90" w:rsidP="00542C59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 du programme</w:t>
            </w:r>
          </w:p>
          <w:p w:rsidR="003D6B3A" w:rsidRDefault="003D6B3A" w:rsidP="00542C59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Symbol" w:char="F0B7"/>
            </w:r>
            <w:r>
              <w:rPr>
                <w:rFonts w:ascii="Arial" w:hAnsi="Arial" w:cs="Arial"/>
                <w:b/>
              </w:rPr>
              <w:t xml:space="preserve"> </w:t>
            </w:r>
            <w:r w:rsidRPr="00697DD9">
              <w:rPr>
                <w:rFonts w:ascii="Arial" w:hAnsi="Arial" w:cs="Arial"/>
                <w:b/>
              </w:rPr>
              <w:t>Créer un nouveau programme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"SEUIL"</w:t>
            </w:r>
            <w:r w:rsidRPr="006C6652">
              <w:rPr>
                <w:rFonts w:ascii="Arial" w:hAnsi="Arial" w:cs="Arial"/>
              </w:rPr>
              <w:t xml:space="preserve"> </w:t>
            </w:r>
          </w:p>
          <w:p w:rsidR="00E1537B" w:rsidRDefault="00C35F75" w:rsidP="00E1537B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Dans l'écran d'accueil , touches  </w:t>
            </w:r>
            <w:r w:rsidRPr="00C35F75">
              <w:rPr>
                <w:rFonts w:ascii="Arial" w:hAnsi="Arial" w:cs="Arial"/>
                <w:b/>
                <w:bdr w:val="single" w:sz="4" w:space="0" w:color="auto"/>
              </w:rPr>
              <w:t xml:space="preserve">Shift </w:t>
            </w:r>
            <w:r>
              <w:rPr>
                <w:rFonts w:ascii="Arial" w:hAnsi="Arial" w:cs="Arial"/>
              </w:rPr>
              <w:t xml:space="preserve">  </w:t>
            </w:r>
            <w:r w:rsidRPr="00E1537B">
              <w:rPr>
                <w:rFonts w:ascii="Arial" w:hAnsi="Arial" w:cs="Arial"/>
                <w:bdr w:val="single" w:sz="4" w:space="0" w:color="auto"/>
              </w:rPr>
              <w:t>1</w:t>
            </w:r>
            <w:r>
              <w:rPr>
                <w:rFonts w:ascii="Arial" w:hAnsi="Arial" w:cs="Arial"/>
              </w:rPr>
              <w:t xml:space="preserve">  puis</w:t>
            </w:r>
            <w:r w:rsidR="00E1537B">
              <w:rPr>
                <w:rFonts w:ascii="Arial" w:hAnsi="Arial" w:cs="Arial"/>
              </w:rPr>
              <w:t xml:space="preserve"> instruction</w:t>
            </w:r>
            <w:r>
              <w:rPr>
                <w:rFonts w:ascii="Arial" w:hAnsi="Arial" w:cs="Arial"/>
              </w:rPr>
              <w:t xml:space="preserve">  </w:t>
            </w:r>
            <w:r w:rsidR="00E1537B" w:rsidRPr="00E1537B">
              <w:rPr>
                <w:rFonts w:ascii="Arial" w:hAnsi="Arial" w:cs="Arial"/>
                <w:b/>
                <w:bdr w:val="single" w:sz="4" w:space="0" w:color="auto"/>
              </w:rPr>
              <w:t>Nouveau</w:t>
            </w:r>
            <w:r w:rsidR="00E1537B">
              <w:rPr>
                <w:rFonts w:ascii="Arial" w:hAnsi="Arial" w:cs="Arial"/>
              </w:rPr>
              <w:t xml:space="preserve">  .</w:t>
            </w:r>
          </w:p>
          <w:p w:rsidR="00E1537B" w:rsidRPr="006C6652" w:rsidRDefault="00E1537B" w:rsidP="00E1537B">
            <w:pPr>
              <w:tabs>
                <w:tab w:val="left" w:pos="14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nommer le programme  SEUIL</w:t>
            </w:r>
          </w:p>
          <w:p w:rsidR="003D6B3A" w:rsidRDefault="003D6B3A" w:rsidP="00AD13F5">
            <w:pPr>
              <w:tabs>
                <w:tab w:val="left" w:pos="147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sym w:font="Symbol" w:char="F0B7"/>
            </w:r>
            <w:r>
              <w:rPr>
                <w:rFonts w:ascii="Arial" w:hAnsi="Arial" w:cs="Arial"/>
                <w:b/>
              </w:rPr>
              <w:t xml:space="preserve"> Initialisation </w:t>
            </w:r>
            <w:r w:rsidRPr="00204806">
              <w:rPr>
                <w:rFonts w:ascii="Arial" w:hAnsi="Arial" w:cs="Arial"/>
                <w:b/>
              </w:rPr>
              <w:t>des variables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D13F5">
              <w:rPr>
                <w:rFonts w:ascii="Arial" w:hAnsi="Arial" w:cs="Arial"/>
                <w:b/>
                <w:i/>
              </w:rPr>
              <w:t>N</w:t>
            </w:r>
            <w:r>
              <w:rPr>
                <w:rFonts w:ascii="Arial" w:hAnsi="Arial" w:cs="Arial"/>
                <w:b/>
              </w:rPr>
              <w:t xml:space="preserve"> et </w:t>
            </w:r>
            <w:r w:rsidR="00AD13F5">
              <w:rPr>
                <w:rFonts w:ascii="Arial" w:hAnsi="Arial" w:cs="Arial"/>
                <w:b/>
                <w:i/>
              </w:rPr>
              <w:t>S</w:t>
            </w:r>
          </w:p>
          <w:p w:rsidR="00AD13F5" w:rsidRDefault="00AD13F5" w:rsidP="00AD13F5">
            <w:pPr>
              <w:tabs>
                <w:tab w:val="left" w:pos="147"/>
              </w:tabs>
              <w:rPr>
                <w:rFonts w:ascii="Arial" w:hAnsi="Arial" w:cs="Arial"/>
                <w:b/>
                <w:bdr w:val="single" w:sz="4" w:space="0" w:color="auto"/>
              </w:rPr>
            </w:pPr>
            <w:r w:rsidRPr="00AD13F5">
              <w:rPr>
                <w:rFonts w:ascii="Arial" w:hAnsi="Arial" w:cs="Arial"/>
                <w:b/>
                <w:bdr w:val="single" w:sz="4" w:space="0" w:color="auto"/>
              </w:rPr>
              <w:t>N</w:t>
            </w:r>
            <w:r w:rsidRPr="00AD13F5">
              <w:rPr>
                <w:rFonts w:ascii="Arial" w:hAnsi="Arial" w:cs="Arial"/>
                <w:b/>
              </w:rPr>
              <w:t xml:space="preserve">  </w:t>
            </w:r>
            <w:r w:rsidRPr="00AD13F5">
              <w:rPr>
                <w:rFonts w:ascii="Arial" w:hAnsi="Arial" w:cs="Arial"/>
                <w:b/>
                <w:bdr w:val="single" w:sz="4" w:space="0" w:color="auto"/>
              </w:rPr>
              <w:t>:</w:t>
            </w:r>
            <w:r w:rsidRPr="00AD13F5">
              <w:rPr>
                <w:rFonts w:ascii="Arial" w:hAnsi="Arial" w:cs="Arial"/>
                <w:b/>
              </w:rPr>
              <w:t xml:space="preserve">  </w:t>
            </w:r>
            <w:r w:rsidRPr="00AD13F5">
              <w:rPr>
                <w:rFonts w:ascii="Arial" w:hAnsi="Arial" w:cs="Arial"/>
                <w:b/>
                <w:bdr w:val="single" w:sz="4" w:space="0" w:color="auto"/>
              </w:rPr>
              <w:t>=</w:t>
            </w:r>
            <w:r w:rsidRPr="00AD13F5">
              <w:rPr>
                <w:rFonts w:ascii="Arial" w:hAnsi="Arial" w:cs="Arial"/>
                <w:b/>
              </w:rPr>
              <w:t xml:space="preserve">  </w:t>
            </w:r>
            <w:r w:rsidRPr="00F03FE2">
              <w:rPr>
                <w:rFonts w:ascii="Arial" w:hAnsi="Arial" w:cs="Arial"/>
                <w:b/>
                <w:bdr w:val="single" w:sz="4" w:space="0" w:color="auto"/>
              </w:rPr>
              <w:t>0</w:t>
            </w:r>
            <w:r w:rsidR="00F03FE2" w:rsidRPr="00F03FE2">
              <w:rPr>
                <w:rFonts w:ascii="Arial" w:hAnsi="Arial" w:cs="Arial"/>
                <w:b/>
              </w:rPr>
              <w:t xml:space="preserve">  </w:t>
            </w:r>
            <w:r w:rsidR="00F03FE2" w:rsidRPr="00F03FE2">
              <w:rPr>
                <w:rFonts w:ascii="Arial" w:hAnsi="Arial" w:cs="Arial"/>
                <w:b/>
                <w:bdr w:val="single" w:sz="4" w:space="0" w:color="auto"/>
              </w:rPr>
              <w:t>;</w:t>
            </w:r>
          </w:p>
          <w:p w:rsidR="00AD13F5" w:rsidRPr="00AD13F5" w:rsidRDefault="00AD13F5" w:rsidP="00AD13F5">
            <w:pPr>
              <w:tabs>
                <w:tab w:val="left" w:pos="147"/>
              </w:tabs>
              <w:rPr>
                <w:rFonts w:ascii="Arial" w:hAnsi="Arial" w:cs="Arial"/>
                <w:b/>
              </w:rPr>
            </w:pPr>
          </w:p>
          <w:p w:rsidR="00AD13F5" w:rsidRPr="00AD13F5" w:rsidRDefault="00AD13F5" w:rsidP="00AD13F5">
            <w:pPr>
              <w:tabs>
                <w:tab w:val="left" w:pos="147"/>
              </w:tabs>
              <w:rPr>
                <w:rFonts w:ascii="Arial" w:hAnsi="Arial" w:cs="Arial"/>
                <w:b/>
              </w:rPr>
            </w:pPr>
            <w:r w:rsidRPr="00AD13F5">
              <w:rPr>
                <w:rFonts w:ascii="Arial" w:hAnsi="Arial" w:cs="Arial"/>
                <w:b/>
                <w:bdr w:val="single" w:sz="4" w:space="0" w:color="auto"/>
              </w:rPr>
              <w:t>S</w:t>
            </w:r>
            <w:r>
              <w:rPr>
                <w:rFonts w:ascii="Arial" w:hAnsi="Arial" w:cs="Arial"/>
                <w:b/>
                <w:bdr w:val="single" w:sz="4" w:space="0" w:color="auto"/>
              </w:rPr>
              <w:t xml:space="preserve"> </w:t>
            </w:r>
            <w:r w:rsidRPr="00AD13F5">
              <w:rPr>
                <w:rFonts w:ascii="Arial" w:hAnsi="Arial" w:cs="Arial"/>
                <w:b/>
              </w:rPr>
              <w:t xml:space="preserve"> </w:t>
            </w:r>
            <w:r w:rsidRPr="00AD13F5">
              <w:rPr>
                <w:rFonts w:ascii="Arial" w:hAnsi="Arial" w:cs="Arial"/>
                <w:b/>
                <w:bdr w:val="single" w:sz="4" w:space="0" w:color="auto"/>
              </w:rPr>
              <w:t xml:space="preserve">: </w:t>
            </w:r>
            <w:r w:rsidRPr="00AD13F5">
              <w:rPr>
                <w:rFonts w:ascii="Arial" w:hAnsi="Arial" w:cs="Arial"/>
                <w:b/>
              </w:rPr>
              <w:t xml:space="preserve">  </w:t>
            </w:r>
            <w:r w:rsidRPr="00AD13F5">
              <w:rPr>
                <w:rFonts w:ascii="Arial" w:hAnsi="Arial" w:cs="Arial"/>
                <w:b/>
                <w:bdr w:val="single" w:sz="4" w:space="0" w:color="auto"/>
              </w:rPr>
              <w:t>=</w:t>
            </w:r>
            <w:r w:rsidRPr="00AD13F5">
              <w:rPr>
                <w:rFonts w:ascii="Arial" w:hAnsi="Arial" w:cs="Arial"/>
                <w:b/>
              </w:rPr>
              <w:t xml:space="preserve">  </w:t>
            </w:r>
            <w:r w:rsidRPr="00F03FE2">
              <w:rPr>
                <w:rFonts w:ascii="Arial" w:hAnsi="Arial" w:cs="Arial"/>
                <w:b/>
                <w:bdr w:val="single" w:sz="4" w:space="0" w:color="auto"/>
              </w:rPr>
              <w:t>0</w:t>
            </w:r>
            <w:r w:rsidR="00F03FE2" w:rsidRPr="00F03FE2">
              <w:rPr>
                <w:rFonts w:ascii="Arial" w:hAnsi="Arial" w:cs="Arial"/>
                <w:b/>
              </w:rPr>
              <w:t xml:space="preserve"> </w:t>
            </w:r>
            <w:r w:rsidR="00F03FE2">
              <w:rPr>
                <w:rFonts w:ascii="Arial" w:hAnsi="Arial" w:cs="Arial"/>
                <w:b/>
              </w:rPr>
              <w:t xml:space="preserve"> </w:t>
            </w:r>
            <w:r w:rsidR="00F03FE2" w:rsidRPr="00F03FE2">
              <w:rPr>
                <w:rFonts w:ascii="Arial" w:hAnsi="Arial" w:cs="Arial"/>
                <w:b/>
                <w:bdr w:val="single" w:sz="4" w:space="0" w:color="auto"/>
              </w:rPr>
              <w:t>;</w:t>
            </w:r>
          </w:p>
          <w:p w:rsidR="003D6B3A" w:rsidRPr="00AD13F5" w:rsidRDefault="003D6B3A" w:rsidP="00AD13F5">
            <w:pPr>
              <w:tabs>
                <w:tab w:val="left" w:pos="1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Symbol" w:char="F0B7"/>
            </w:r>
            <w:r>
              <w:rPr>
                <w:rFonts w:ascii="Arial" w:hAnsi="Arial" w:cs="Arial"/>
                <w:b/>
              </w:rPr>
              <w:t xml:space="preserve"> Saisie de l’instruction « tant que » </w:t>
            </w:r>
          </w:p>
          <w:p w:rsidR="003D6B3A" w:rsidRPr="007E4B09" w:rsidRDefault="007E4B09" w:rsidP="007E4B09">
            <w:pPr>
              <w:tabs>
                <w:tab w:val="left" w:pos="1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Sélectionner </w:t>
            </w:r>
            <w:proofErr w:type="spellStart"/>
            <w:r w:rsidRPr="00C80446">
              <w:rPr>
                <w:rFonts w:ascii="Arial" w:hAnsi="Arial" w:cs="Arial"/>
                <w:b/>
                <w:highlight w:val="cyan"/>
                <w:bdr w:val="single" w:sz="4" w:space="0" w:color="auto"/>
              </w:rPr>
              <w:t>T</w:t>
            </w:r>
            <w:r w:rsidR="00C80446" w:rsidRPr="00C80446">
              <w:rPr>
                <w:rFonts w:ascii="Arial" w:hAnsi="Arial" w:cs="Arial"/>
                <w:b/>
                <w:highlight w:val="cyan"/>
                <w:bdr w:val="single" w:sz="4" w:space="0" w:color="auto"/>
              </w:rPr>
              <w:t>mplt</w:t>
            </w:r>
            <w:proofErr w:type="spellEnd"/>
            <w:r w:rsidRPr="007E4B0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p</w:t>
            </w:r>
            <w:r w:rsidRPr="007E4B09">
              <w:rPr>
                <w:rFonts w:ascii="Arial" w:hAnsi="Arial" w:cs="Arial"/>
                <w:b/>
              </w:rPr>
              <w:t xml:space="preserve">uis </w:t>
            </w:r>
            <w:r w:rsidRPr="007E4B09">
              <w:rPr>
                <w:rFonts w:ascii="Arial" w:hAnsi="Arial" w:cs="Arial"/>
                <w:b/>
                <w:bdr w:val="single" w:sz="4" w:space="0" w:color="auto"/>
              </w:rPr>
              <w:t>Boucle</w:t>
            </w:r>
            <w:r w:rsidRPr="007E4B09">
              <w:rPr>
                <w:rFonts w:ascii="Arial" w:hAnsi="Arial" w:cs="Arial"/>
                <w:b/>
              </w:rPr>
              <w:t xml:space="preserve"> et </w:t>
            </w:r>
            <w:proofErr w:type="spellStart"/>
            <w:r w:rsidRPr="007E4B09">
              <w:rPr>
                <w:rFonts w:ascii="Arial" w:hAnsi="Arial" w:cs="Arial"/>
                <w:b/>
                <w:bdr w:val="single" w:sz="4" w:space="0" w:color="auto"/>
              </w:rPr>
              <w:t>While</w:t>
            </w:r>
            <w:proofErr w:type="spellEnd"/>
          </w:p>
          <w:p w:rsidR="003D6B3A" w:rsidRDefault="003D6B3A" w:rsidP="00542C59">
            <w:pPr>
              <w:tabs>
                <w:tab w:val="left" w:pos="31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Traitement (tant que la condition est vérifiée) :</w:t>
            </w:r>
          </w:p>
          <w:p w:rsidR="00854655" w:rsidRPr="00F03FE2" w:rsidRDefault="00F03FE2" w:rsidP="00542C59">
            <w:pPr>
              <w:tabs>
                <w:tab w:val="left" w:pos="319"/>
              </w:tabs>
              <w:spacing w:before="60" w:after="6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Complé</w:t>
            </w:r>
            <w:r w:rsidRPr="00F03FE2">
              <w:rPr>
                <w:rFonts w:ascii="Arial" w:hAnsi="Arial" w:cs="Arial"/>
                <w:lang w:val="en-US"/>
              </w:rPr>
              <w:t>ter</w:t>
            </w:r>
            <w:proofErr w:type="spellEnd"/>
            <w:r w:rsidR="00854655" w:rsidRPr="00F03FE2">
              <w:rPr>
                <w:rFonts w:ascii="Arial" w:hAnsi="Arial" w:cs="Arial"/>
                <w:lang w:val="en-US"/>
              </w:rPr>
              <w:t xml:space="preserve">  While  S  &lt;  5   DO</w:t>
            </w:r>
          </w:p>
          <w:p w:rsidR="00F03FE2" w:rsidRPr="00926007" w:rsidRDefault="00F03FE2" w:rsidP="00542C59">
            <w:pPr>
              <w:tabs>
                <w:tab w:val="left" w:pos="319"/>
              </w:tabs>
              <w:spacing w:before="60" w:after="60"/>
              <w:rPr>
                <w:rFonts w:ascii="Arial" w:hAnsi="Arial" w:cs="Arial"/>
                <w:b/>
                <w:lang w:val="en-US"/>
              </w:rPr>
            </w:pPr>
            <w:r w:rsidRPr="00926007">
              <w:rPr>
                <w:rFonts w:ascii="Arial" w:hAnsi="Arial" w:cs="Arial"/>
                <w:b/>
                <w:bdr w:val="single" w:sz="4" w:space="0" w:color="auto"/>
                <w:lang w:val="en-US"/>
              </w:rPr>
              <w:t>N</w:t>
            </w:r>
            <w:r w:rsidRPr="00926007"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926007">
              <w:rPr>
                <w:rFonts w:ascii="Arial" w:hAnsi="Arial" w:cs="Arial"/>
                <w:b/>
                <w:bdr w:val="single" w:sz="4" w:space="0" w:color="auto"/>
                <w:lang w:val="en-US"/>
              </w:rPr>
              <w:t xml:space="preserve">: </w:t>
            </w:r>
            <w:r w:rsidRPr="0092600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6007">
              <w:rPr>
                <w:rFonts w:ascii="Arial" w:hAnsi="Arial" w:cs="Arial"/>
                <w:b/>
                <w:bdr w:val="single" w:sz="4" w:space="0" w:color="auto"/>
                <w:lang w:val="en-US"/>
              </w:rPr>
              <w:t>=</w:t>
            </w:r>
            <w:r w:rsidRPr="00926007">
              <w:rPr>
                <w:rFonts w:ascii="Arial" w:hAnsi="Arial" w:cs="Arial"/>
                <w:b/>
                <w:lang w:val="en-US"/>
              </w:rPr>
              <w:t xml:space="preserve">  </w:t>
            </w:r>
            <w:r w:rsidRPr="00926007">
              <w:rPr>
                <w:rFonts w:ascii="Arial" w:hAnsi="Arial" w:cs="Arial"/>
                <w:b/>
                <w:bdr w:val="single" w:sz="4" w:space="0" w:color="auto"/>
                <w:lang w:val="en-US"/>
              </w:rPr>
              <w:t>N</w:t>
            </w:r>
            <w:r w:rsidRPr="0092600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6007">
              <w:rPr>
                <w:rFonts w:ascii="Arial" w:hAnsi="Arial" w:cs="Arial"/>
                <w:b/>
                <w:bdr w:val="single" w:sz="4" w:space="0" w:color="auto"/>
                <w:lang w:val="en-US"/>
              </w:rPr>
              <w:t>+</w:t>
            </w:r>
            <w:r w:rsidRPr="0092600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6007">
              <w:rPr>
                <w:rFonts w:ascii="Arial" w:hAnsi="Arial" w:cs="Arial"/>
                <w:b/>
                <w:bdr w:val="single" w:sz="4" w:space="0" w:color="auto"/>
                <w:lang w:val="en-US"/>
              </w:rPr>
              <w:t>1</w:t>
            </w:r>
            <w:r w:rsidRPr="00926007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6007">
              <w:rPr>
                <w:rFonts w:ascii="Arial" w:hAnsi="Arial" w:cs="Arial"/>
                <w:b/>
                <w:bdr w:val="single" w:sz="4" w:space="0" w:color="auto"/>
                <w:lang w:val="en-US"/>
              </w:rPr>
              <w:t>;</w:t>
            </w:r>
          </w:p>
          <w:p w:rsidR="00C80446" w:rsidRPr="009A6E2C" w:rsidRDefault="00F03FE2" w:rsidP="00542C59">
            <w:pPr>
              <w:tabs>
                <w:tab w:val="left" w:pos="319"/>
              </w:tabs>
              <w:spacing w:before="60" w:after="60"/>
              <w:rPr>
                <w:rFonts w:ascii="Arial" w:hAnsi="Arial" w:cs="Arial"/>
                <w:b/>
              </w:rPr>
            </w:pPr>
            <w:r w:rsidRPr="009A6E2C">
              <w:rPr>
                <w:rFonts w:ascii="Arial" w:hAnsi="Arial" w:cs="Arial"/>
                <w:b/>
                <w:bdr w:val="single" w:sz="4" w:space="0" w:color="auto"/>
              </w:rPr>
              <w:t>S</w:t>
            </w:r>
            <w:r w:rsidRPr="009A6E2C">
              <w:rPr>
                <w:rFonts w:ascii="Arial" w:hAnsi="Arial" w:cs="Arial"/>
                <w:b/>
              </w:rPr>
              <w:t xml:space="preserve">  </w:t>
            </w:r>
            <w:r w:rsidRPr="009A6E2C">
              <w:rPr>
                <w:rFonts w:ascii="Arial" w:hAnsi="Arial" w:cs="Arial"/>
                <w:b/>
                <w:bdr w:val="single" w:sz="4" w:space="0" w:color="auto"/>
              </w:rPr>
              <w:t>:</w:t>
            </w:r>
            <w:r w:rsidRPr="009A6E2C">
              <w:rPr>
                <w:rFonts w:ascii="Arial" w:hAnsi="Arial" w:cs="Arial"/>
                <w:b/>
              </w:rPr>
              <w:t xml:space="preserve">  </w:t>
            </w:r>
            <w:r w:rsidRPr="009A6E2C">
              <w:rPr>
                <w:rFonts w:ascii="Arial" w:hAnsi="Arial" w:cs="Arial"/>
                <w:b/>
                <w:bdr w:val="single" w:sz="4" w:space="0" w:color="auto"/>
              </w:rPr>
              <w:t>=</w:t>
            </w:r>
            <w:r w:rsidRPr="009A6E2C">
              <w:rPr>
                <w:rFonts w:ascii="Arial" w:hAnsi="Arial" w:cs="Arial"/>
                <w:b/>
              </w:rPr>
              <w:t xml:space="preserve">  </w:t>
            </w:r>
            <w:r w:rsidRPr="009A6E2C">
              <w:rPr>
                <w:rFonts w:ascii="Arial" w:hAnsi="Arial" w:cs="Arial"/>
                <w:b/>
                <w:bdr w:val="single" w:sz="4" w:space="0" w:color="auto"/>
              </w:rPr>
              <w:t>S</w:t>
            </w:r>
            <w:r w:rsidRPr="009A6E2C">
              <w:rPr>
                <w:rFonts w:ascii="Arial" w:hAnsi="Arial" w:cs="Arial"/>
                <w:b/>
              </w:rPr>
              <w:t xml:space="preserve"> </w:t>
            </w:r>
            <w:r w:rsidRPr="009A6E2C">
              <w:rPr>
                <w:rFonts w:ascii="Arial" w:hAnsi="Arial" w:cs="Arial"/>
                <w:b/>
                <w:bdr w:val="single" w:sz="4" w:space="0" w:color="auto"/>
              </w:rPr>
              <w:t>+</w:t>
            </w:r>
            <w:r w:rsidRPr="009A6E2C">
              <w:rPr>
                <w:rFonts w:ascii="Arial" w:hAnsi="Arial" w:cs="Arial"/>
                <w:b/>
              </w:rPr>
              <w:t xml:space="preserve"> </w:t>
            </w:r>
            <w:r w:rsidRPr="009A6E2C">
              <w:rPr>
                <w:rFonts w:ascii="Arial" w:hAnsi="Arial" w:cs="Arial"/>
                <w:b/>
                <w:bdr w:val="single" w:sz="4" w:space="0" w:color="auto"/>
              </w:rPr>
              <w:t>1</w:t>
            </w:r>
            <w:r w:rsidRPr="009A6E2C">
              <w:rPr>
                <w:rFonts w:ascii="Arial" w:hAnsi="Arial" w:cs="Arial"/>
                <w:b/>
              </w:rPr>
              <w:t xml:space="preserve"> </w:t>
            </w:r>
            <w:r w:rsidRPr="009A6E2C">
              <w:rPr>
                <w:rFonts w:ascii="Arial" w:hAnsi="Arial" w:cs="Arial"/>
                <w:b/>
                <w:bdr w:val="single" w:sz="4" w:space="0" w:color="auto"/>
              </w:rPr>
              <w:t xml:space="preserve"> / </w:t>
            </w:r>
            <w:r w:rsidRPr="009A6E2C">
              <w:rPr>
                <w:rFonts w:ascii="Arial" w:hAnsi="Arial" w:cs="Arial"/>
                <w:b/>
              </w:rPr>
              <w:t xml:space="preserve"> </w:t>
            </w:r>
            <w:r w:rsidRPr="009A6E2C">
              <w:rPr>
                <w:rFonts w:ascii="Arial" w:hAnsi="Arial" w:cs="Arial"/>
                <w:b/>
                <w:bdr w:val="single" w:sz="4" w:space="0" w:color="auto"/>
              </w:rPr>
              <w:t>N</w:t>
            </w:r>
            <w:r w:rsidR="00854655" w:rsidRPr="009A6E2C">
              <w:rPr>
                <w:rFonts w:ascii="Arial" w:hAnsi="Arial" w:cs="Arial"/>
                <w:b/>
              </w:rPr>
              <w:t xml:space="preserve"> </w:t>
            </w:r>
            <w:r w:rsidRPr="009A6E2C">
              <w:rPr>
                <w:rFonts w:ascii="Arial" w:hAnsi="Arial" w:cs="Arial"/>
                <w:b/>
              </w:rPr>
              <w:t xml:space="preserve"> </w:t>
            </w:r>
            <w:r w:rsidRPr="009A6E2C">
              <w:rPr>
                <w:rFonts w:ascii="Arial" w:hAnsi="Arial" w:cs="Arial"/>
                <w:b/>
                <w:bdr w:val="single" w:sz="4" w:space="0" w:color="auto"/>
              </w:rPr>
              <w:t>;</w:t>
            </w:r>
          </w:p>
          <w:p w:rsidR="003D6B3A" w:rsidRPr="009A6E2C" w:rsidRDefault="003D6B3A" w:rsidP="00542C59">
            <w:pPr>
              <w:tabs>
                <w:tab w:val="left" w:pos="147"/>
              </w:tabs>
              <w:rPr>
                <w:rFonts w:ascii="Arial" w:hAnsi="Arial" w:cs="Arial"/>
                <w:i/>
                <w:sz w:val="6"/>
                <w:szCs w:val="6"/>
              </w:rPr>
            </w:pPr>
          </w:p>
          <w:p w:rsidR="003D6B3A" w:rsidRDefault="003D6B3A" w:rsidP="00542C59">
            <w:pPr>
              <w:tabs>
                <w:tab w:val="left" w:pos="319"/>
              </w:tabs>
              <w:spacing w:before="60" w:after="60"/>
              <w:rPr>
                <w:rFonts w:ascii="Arial" w:hAnsi="Arial" w:cs="Arial"/>
                <w:b/>
                <w:bdr w:val="single" w:sz="4" w:space="0" w:color="auto"/>
                <w:shd w:val="clear" w:color="auto" w:fill="A6A6A6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802343">
              <w:rPr>
                <w:rFonts w:ascii="Arial" w:hAnsi="Arial" w:cs="Arial"/>
                <w:b/>
              </w:rPr>
              <w:t>Fin de l’instruction</w:t>
            </w:r>
            <w:r w:rsidRPr="00FA409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« tant que »</w:t>
            </w:r>
          </w:p>
          <w:p w:rsidR="003D6B3A" w:rsidRDefault="003D6B3A" w:rsidP="00542C59">
            <w:pPr>
              <w:tabs>
                <w:tab w:val="left" w:pos="147"/>
              </w:tabs>
              <w:rPr>
                <w:rFonts w:ascii="Arial" w:hAnsi="Arial" w:cs="Arial"/>
                <w:b/>
              </w:rPr>
            </w:pPr>
            <w:r w:rsidRPr="009C40D5">
              <w:rPr>
                <w:rFonts w:ascii="Arial" w:hAnsi="Arial" w:cs="Arial"/>
              </w:rPr>
              <w:t>Menu</w:t>
            </w:r>
            <w:r w:rsidRPr="00770BDF">
              <w:rPr>
                <w:rFonts w:ascii="Arial" w:hAnsi="Arial" w:cs="Arial"/>
              </w:rPr>
              <w:t xml:space="preserve"> </w:t>
            </w:r>
            <w:r w:rsidRPr="009C40D5">
              <w:rPr>
                <w:rFonts w:ascii="Arial" w:hAnsi="Arial" w:cs="Arial"/>
                <w:b/>
                <w:bdr w:val="single" w:sz="4" w:space="0" w:color="auto"/>
              </w:rPr>
              <w:t>PRGM</w:t>
            </w:r>
            <w:r w:rsidRPr="00770BD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BB326A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SHIFT</w:t>
            </w:r>
            <w:r w:rsidRPr="004157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A6A6A6"/>
              </w:rPr>
              <w:t>VARS</w:t>
            </w:r>
            <w:r w:rsidRPr="00770BDF">
              <w:rPr>
                <w:rFonts w:ascii="Arial" w:hAnsi="Arial" w:cs="Arial"/>
              </w:rPr>
              <w:t xml:space="preserve"> )</w:t>
            </w:r>
            <w:r w:rsidRPr="0041576F">
              <w:rPr>
                <w:rFonts w:ascii="Arial" w:hAnsi="Arial" w:cs="Arial"/>
              </w:rPr>
              <w:t xml:space="preserve"> choisir </w:t>
            </w:r>
            <w:r w:rsidRPr="00BB326A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OM</w:t>
            </w:r>
            <w:r w:rsidRPr="004157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BB326A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1</w:t>
            </w:r>
            <w:r>
              <w:rPr>
                <w:rFonts w:ascii="Arial" w:hAnsi="Arial" w:cs="Arial"/>
              </w:rPr>
              <w:t xml:space="preserve">); touches </w:t>
            </w:r>
            <w:r w:rsidRPr="00770BDF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>
              <w:rPr>
                <w:rFonts w:ascii="Arial" w:hAnsi="Arial" w:cs="Arial"/>
              </w:rPr>
              <w:t xml:space="preserve"> et </w:t>
            </w:r>
            <w:r w:rsidRPr="00770BDF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F6</w:t>
            </w:r>
            <w:r>
              <w:rPr>
                <w:rFonts w:ascii="Arial" w:hAnsi="Arial" w:cs="Arial"/>
              </w:rPr>
              <w:t xml:space="preserve">, et sélectionner </w:t>
            </w:r>
            <w:proofErr w:type="spellStart"/>
            <w:r w:rsidRPr="00BB326A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W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End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Pr="00770BDF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  <w:p w:rsidR="003D6B3A" w:rsidRDefault="003D6B3A" w:rsidP="00542C59">
            <w:pPr>
              <w:tabs>
                <w:tab w:val="left" w:pos="14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Symbol" w:char="F0B7"/>
            </w:r>
            <w:r>
              <w:rPr>
                <w:rFonts w:ascii="Arial" w:hAnsi="Arial" w:cs="Arial"/>
                <w:b/>
              </w:rPr>
              <w:t xml:space="preserve"> </w:t>
            </w:r>
            <w:r w:rsidRPr="00802343">
              <w:rPr>
                <w:rFonts w:ascii="Arial" w:hAnsi="Arial" w:cs="Arial"/>
                <w:b/>
              </w:rPr>
              <w:t xml:space="preserve">Affichage </w:t>
            </w:r>
            <w:r>
              <w:rPr>
                <w:rFonts w:ascii="Arial" w:hAnsi="Arial" w:cs="Arial"/>
                <w:b/>
              </w:rPr>
              <w:t>de la valeur N</w:t>
            </w:r>
          </w:p>
          <w:p w:rsidR="003D6B3A" w:rsidRDefault="003D6B3A" w:rsidP="00542C59">
            <w:pPr>
              <w:ind w:left="142" w:hanging="107"/>
              <w:rPr>
                <w:rFonts w:ascii="Arial" w:hAnsi="Arial" w:cs="Arial"/>
              </w:rPr>
            </w:pPr>
            <w:r w:rsidRPr="00B32B97">
              <w:rPr>
                <w:rFonts w:ascii="Arial" w:hAnsi="Arial" w:cs="Arial"/>
                <w:b/>
                <w:color w:val="FFFFFF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</w:rPr>
              <w:t>N</w:t>
            </w:r>
            <w:r w:rsidRPr="00B32B97">
              <w:rPr>
                <w:rFonts w:ascii="Arial" w:hAnsi="Arial" w:cs="Arial"/>
                <w:b/>
                <w:color w:val="FFFFFF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0D4F37" w:rsidRDefault="000D4F37" w:rsidP="00542C59">
            <w:pPr>
              <w:ind w:left="142" w:hanging="107"/>
              <w:rPr>
                <w:rFonts w:ascii="Arial" w:hAnsi="Arial" w:cs="Arial"/>
              </w:rPr>
            </w:pPr>
          </w:p>
          <w:p w:rsidR="000D4F37" w:rsidRDefault="000D4F37" w:rsidP="00542C59">
            <w:pPr>
              <w:ind w:left="142" w:hanging="107"/>
              <w:rPr>
                <w:rFonts w:ascii="Arial" w:hAnsi="Arial" w:cs="Arial"/>
                <w:b/>
              </w:rPr>
            </w:pPr>
            <w:r w:rsidRPr="000D4F37">
              <w:rPr>
                <w:rFonts w:ascii="Arial" w:hAnsi="Arial" w:cs="Arial"/>
                <w:b/>
              </w:rPr>
              <w:t>Fin du programme</w:t>
            </w:r>
          </w:p>
          <w:p w:rsidR="000D4F37" w:rsidRDefault="000D4F37" w:rsidP="000D4F37">
            <w:pPr>
              <w:tabs>
                <w:tab w:val="left" w:pos="147"/>
              </w:tabs>
              <w:spacing w:before="120" w:after="60"/>
              <w:rPr>
                <w:rFonts w:ascii="Arial" w:hAnsi="Arial" w:cs="Arial"/>
                <w:b/>
                <w:bdr w:val="single" w:sz="4" w:space="0" w:color="auto"/>
              </w:rPr>
            </w:pPr>
            <w:r>
              <w:rPr>
                <w:rFonts w:ascii="Arial" w:hAnsi="Arial" w:cs="Arial"/>
              </w:rPr>
              <w:t xml:space="preserve">Vérifier le programme : instruction  </w:t>
            </w:r>
            <w:proofErr w:type="spellStart"/>
            <w:r w:rsidRPr="000D4F37">
              <w:rPr>
                <w:rFonts w:ascii="Arial" w:hAnsi="Arial" w:cs="Arial"/>
                <w:b/>
                <w:bdr w:val="single" w:sz="4" w:space="0" w:color="auto"/>
              </w:rPr>
              <w:t>Vérif</w:t>
            </w:r>
            <w:proofErr w:type="spellEnd"/>
          </w:p>
          <w:p w:rsidR="000D4F37" w:rsidRPr="000D4F37" w:rsidRDefault="000D4F37" w:rsidP="00542C59">
            <w:pPr>
              <w:ind w:left="142" w:hanging="107"/>
              <w:rPr>
                <w:rFonts w:ascii="Arial" w:hAnsi="Arial" w:cs="Arial"/>
                <w:b/>
              </w:rPr>
            </w:pPr>
          </w:p>
          <w:p w:rsidR="003D6B3A" w:rsidRDefault="003D6B3A" w:rsidP="00542C59">
            <w:pPr>
              <w:tabs>
                <w:tab w:val="left" w:pos="147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sym w:font="Symbol" w:char="F0B7"/>
            </w:r>
            <w:r>
              <w:rPr>
                <w:rFonts w:ascii="Arial" w:hAnsi="Arial" w:cs="Arial"/>
                <w:b/>
              </w:rPr>
              <w:t xml:space="preserve"> </w:t>
            </w:r>
            <w:r w:rsidRPr="00802343">
              <w:rPr>
                <w:rFonts w:ascii="Arial" w:hAnsi="Arial" w:cs="Arial"/>
                <w:b/>
              </w:rPr>
              <w:t>Quitter le mode de programmation</w:t>
            </w:r>
            <w:r>
              <w:rPr>
                <w:rFonts w:ascii="Arial" w:hAnsi="Arial" w:cs="Arial"/>
              </w:rPr>
              <w:t xml:space="preserve"> </w:t>
            </w:r>
          </w:p>
          <w:p w:rsidR="000D4F37" w:rsidRDefault="003D6B3A" w:rsidP="000D4F37">
            <w:pPr>
              <w:tabs>
                <w:tab w:val="left" w:pos="147"/>
              </w:tabs>
              <w:spacing w:after="120"/>
              <w:rPr>
                <w:rFonts w:ascii="Arial" w:hAnsi="Arial" w:cs="Arial"/>
              </w:rPr>
            </w:pPr>
            <w:r w:rsidRPr="009C40D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ouche </w:t>
            </w:r>
            <w:proofErr w:type="spellStart"/>
            <w:r w:rsidRPr="00377EFC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  <w:r w:rsidR="00960956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sc</w:t>
            </w:r>
            <w:proofErr w:type="spellEnd"/>
            <w:r w:rsidR="00960956">
              <w:rPr>
                <w:rFonts w:ascii="Arial" w:hAnsi="Arial" w:cs="Arial"/>
              </w:rPr>
              <w:t xml:space="preserve"> </w:t>
            </w:r>
          </w:p>
          <w:p w:rsidR="000D4F37" w:rsidRDefault="003D6B3A" w:rsidP="000D4F37">
            <w:pPr>
              <w:tabs>
                <w:tab w:val="left" w:pos="147"/>
              </w:tabs>
              <w:spacing w:after="120"/>
            </w:pPr>
            <w:r w:rsidRPr="006B19BE">
              <w:t xml:space="preserve"> </w:t>
            </w:r>
          </w:p>
          <w:p w:rsidR="000D4F37" w:rsidRDefault="000D4F37" w:rsidP="000D4F37">
            <w:pPr>
              <w:tabs>
                <w:tab w:val="left" w:pos="147"/>
              </w:tabs>
              <w:spacing w:after="120"/>
              <w:rPr>
                <w:rFonts w:ascii="Arial" w:hAnsi="Arial" w:cs="Arial"/>
              </w:rPr>
            </w:pPr>
          </w:p>
          <w:p w:rsidR="000D4F37" w:rsidRDefault="000D4F37" w:rsidP="000D4F37">
            <w:pPr>
              <w:tabs>
                <w:tab w:val="left" w:pos="147"/>
              </w:tabs>
              <w:spacing w:after="120"/>
              <w:rPr>
                <w:rFonts w:ascii="Arial" w:hAnsi="Arial" w:cs="Arial"/>
              </w:rPr>
            </w:pPr>
          </w:p>
          <w:p w:rsidR="000D4F37" w:rsidRDefault="000D4F37" w:rsidP="000D4F37">
            <w:pPr>
              <w:tabs>
                <w:tab w:val="left" w:pos="147"/>
              </w:tabs>
              <w:spacing w:after="120"/>
              <w:rPr>
                <w:rFonts w:ascii="Arial" w:hAnsi="Arial" w:cs="Arial"/>
              </w:rPr>
            </w:pPr>
          </w:p>
          <w:p w:rsidR="003D6B3A" w:rsidRPr="000D4F37" w:rsidRDefault="003D6B3A" w:rsidP="000D4F37">
            <w:pPr>
              <w:tabs>
                <w:tab w:val="left" w:pos="147"/>
              </w:tabs>
              <w:spacing w:after="120"/>
              <w:rPr>
                <w:rFonts w:ascii="Arial" w:hAnsi="Arial" w:cs="Arial"/>
                <w:b/>
              </w:rPr>
            </w:pPr>
            <w:r w:rsidRPr="000D4F37">
              <w:rPr>
                <w:rFonts w:ascii="Arial" w:hAnsi="Arial" w:cs="Arial"/>
                <w:b/>
              </w:rPr>
              <w:t>Exécuter le programme</w:t>
            </w:r>
          </w:p>
          <w:p w:rsidR="003D6B3A" w:rsidRPr="009C40D5" w:rsidRDefault="003D6B3A" w:rsidP="00542C59">
            <w:pPr>
              <w:tabs>
                <w:tab w:val="left" w:pos="147"/>
              </w:tabs>
              <w:spacing w:after="120"/>
              <w:rPr>
                <w:rFonts w:ascii="Arial" w:hAnsi="Arial" w:cs="Arial"/>
                <w:bCs/>
                <w:vertAlign w:val="subscript"/>
              </w:rPr>
            </w:pPr>
            <w:r w:rsidRPr="006B19BE">
              <w:rPr>
                <w:rFonts w:ascii="Arial" w:hAnsi="Arial" w:cs="Arial"/>
              </w:rPr>
              <w:t xml:space="preserve">Sélectionner le programme </w:t>
            </w:r>
            <w:r>
              <w:rPr>
                <w:rFonts w:ascii="Arial" w:hAnsi="Arial" w:cs="Arial"/>
              </w:rPr>
              <w:t>SEUIL</w:t>
            </w:r>
            <w:r w:rsidRPr="006B19BE">
              <w:rPr>
                <w:rFonts w:ascii="Arial" w:hAnsi="Arial" w:cs="Arial"/>
              </w:rPr>
              <w:t xml:space="preserve"> </w:t>
            </w:r>
            <w:r w:rsidR="00461616">
              <w:rPr>
                <w:rFonts w:ascii="Arial" w:hAnsi="Arial" w:cs="Arial"/>
              </w:rPr>
              <w:t xml:space="preserve">dans le catalogue des programmes </w:t>
            </w:r>
            <w:r w:rsidRPr="006B19BE">
              <w:rPr>
                <w:rFonts w:ascii="Arial" w:hAnsi="Arial" w:cs="Arial"/>
              </w:rPr>
              <w:t>en choisissant</w:t>
            </w:r>
            <w:r w:rsidR="000D4F37">
              <w:rPr>
                <w:rFonts w:ascii="Arial" w:hAnsi="Arial" w:cs="Arial"/>
              </w:rPr>
              <w:t xml:space="preserve">   l'instruction   </w:t>
            </w:r>
            <w:r w:rsidRPr="006B19BE">
              <w:rPr>
                <w:rFonts w:ascii="Arial" w:hAnsi="Arial" w:cs="Arial"/>
              </w:rPr>
              <w:t xml:space="preserve"> </w:t>
            </w:r>
            <w:proofErr w:type="spellStart"/>
            <w:r w:rsidRPr="006B19BE">
              <w:rPr>
                <w:rFonts w:ascii="Arial" w:hAnsi="Arial" w:cs="Arial"/>
                <w:b/>
                <w:bCs/>
                <w:shd w:val="solid" w:color="auto" w:fill="000000"/>
              </w:rPr>
              <w:t>E</w:t>
            </w:r>
            <w:r w:rsidR="000D4F37">
              <w:rPr>
                <w:rFonts w:ascii="Arial" w:hAnsi="Arial" w:cs="Arial"/>
                <w:b/>
                <w:bCs/>
                <w:shd w:val="solid" w:color="auto" w:fill="000000"/>
              </w:rPr>
              <w:t>xec</w:t>
            </w:r>
            <w:proofErr w:type="spellEnd"/>
            <w:r w:rsidRPr="006B19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6B3A" w:rsidRDefault="003D6B3A" w:rsidP="00542C59">
            <w:pPr>
              <w:spacing w:before="120"/>
              <w:jc w:val="center"/>
              <w:rPr>
                <w:noProof/>
                <w:lang w:bidi="ar-SA"/>
              </w:rPr>
            </w:pPr>
          </w:p>
          <w:p w:rsidR="003D6B3A" w:rsidRDefault="00E1537B" w:rsidP="00542C59">
            <w:pPr>
              <w:spacing w:before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3A" w:rsidRDefault="00E1537B" w:rsidP="00542C59">
            <w:pPr>
              <w:spacing w:before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3A" w:rsidRDefault="00E1537B" w:rsidP="00542C5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8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37B" w:rsidRDefault="00C80446" w:rsidP="00542C5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12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3A" w:rsidRDefault="00AD13F5" w:rsidP="00542C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3A" w:rsidRDefault="000D4F37" w:rsidP="00542C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1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0199">
              <w:rPr>
                <w:rFonts w:ascii="Arial" w:hAnsi="Arial" w:cs="Arial"/>
              </w:rPr>
              <w:t xml:space="preserve"> </w:t>
            </w:r>
          </w:p>
          <w:p w:rsidR="000D4F37" w:rsidRPr="00B32B97" w:rsidRDefault="000D4F37" w:rsidP="00542C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21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778" w:rsidRDefault="00A44778">
      <w:pPr>
        <w:rPr>
          <w:rFonts w:ascii="Arial" w:hAnsi="Arial" w:cs="Arial"/>
        </w:rPr>
      </w:pPr>
    </w:p>
    <w:p w:rsidR="001B3D5D" w:rsidRDefault="001B3D5D">
      <w:pPr>
        <w:rPr>
          <w:rFonts w:ascii="Arial" w:hAnsi="Arial" w:cs="Arial"/>
        </w:rPr>
      </w:pPr>
    </w:p>
    <w:p w:rsidR="001B3D5D" w:rsidRDefault="001B3D5D">
      <w:pPr>
        <w:rPr>
          <w:rFonts w:ascii="Arial" w:hAnsi="Arial" w:cs="Arial"/>
        </w:rPr>
      </w:pPr>
    </w:p>
    <w:p w:rsidR="001B3D5D" w:rsidRDefault="001B3D5D">
      <w:pPr>
        <w:rPr>
          <w:rFonts w:ascii="Arial" w:hAnsi="Arial" w:cs="Arial"/>
        </w:rPr>
      </w:pPr>
    </w:p>
    <w:p w:rsidR="001B3D5D" w:rsidRDefault="001B3D5D">
      <w:pPr>
        <w:rPr>
          <w:rFonts w:ascii="Arial" w:hAnsi="Arial" w:cs="Arial"/>
        </w:rPr>
      </w:pPr>
    </w:p>
    <w:p w:rsidR="001B3D5D" w:rsidRDefault="001B3D5D">
      <w:pPr>
        <w:rPr>
          <w:rFonts w:ascii="Arial" w:hAnsi="Arial" w:cs="Arial"/>
        </w:rPr>
      </w:pPr>
    </w:p>
    <w:p w:rsidR="001B3D5D" w:rsidRDefault="001B3D5D">
      <w:pPr>
        <w:rPr>
          <w:rFonts w:ascii="Arial" w:hAnsi="Arial" w:cs="Arial"/>
          <w:b/>
          <w:color w:val="0070C0"/>
          <w:u w:val="single"/>
        </w:rPr>
      </w:pPr>
      <w:r w:rsidRPr="001B3D5D">
        <w:rPr>
          <w:rFonts w:ascii="Arial" w:hAnsi="Arial" w:cs="Arial"/>
          <w:b/>
          <w:color w:val="0070C0"/>
          <w:u w:val="single"/>
        </w:rPr>
        <w:t>Utilisation de l'application Tableur</w:t>
      </w:r>
    </w:p>
    <w:p w:rsidR="001B3D5D" w:rsidRDefault="001B3D5D">
      <w:pPr>
        <w:rPr>
          <w:rFonts w:ascii="Arial" w:hAnsi="Arial" w:cs="Arial"/>
          <w:b/>
          <w:color w:val="0070C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5172"/>
        <w:gridCol w:w="5172"/>
      </w:tblGrid>
      <w:tr w:rsidR="001B3D5D" w:rsidTr="001B3D5D">
        <w:tc>
          <w:tcPr>
            <w:tcW w:w="5172" w:type="dxa"/>
          </w:tcPr>
          <w:p w:rsidR="001B3D5D" w:rsidRDefault="001B3D5D">
            <w:pPr>
              <w:rPr>
                <w:rFonts w:ascii="Arial" w:hAnsi="Arial" w:cs="Arial"/>
              </w:rPr>
            </w:pPr>
          </w:p>
          <w:p w:rsidR="001B3D5D" w:rsidRPr="001B3D5D" w:rsidRDefault="001B3D5D" w:rsidP="001B3D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Touche  </w:t>
            </w:r>
            <w:proofErr w:type="spellStart"/>
            <w:r w:rsidRPr="001B3D5D">
              <w:rPr>
                <w:rFonts w:ascii="Arial" w:hAnsi="Arial" w:cs="Arial"/>
                <w:b/>
                <w:bdr w:val="single" w:sz="4" w:space="0" w:color="auto"/>
              </w:rPr>
              <w:t>Apps</w:t>
            </w:r>
            <w:proofErr w:type="spellEnd"/>
            <w:r w:rsidRPr="001B3D5D">
              <w:rPr>
                <w:rFonts w:ascii="Arial" w:hAnsi="Arial" w:cs="Arial"/>
                <w:b/>
              </w:rPr>
              <w:t xml:space="preserve">   </w:t>
            </w:r>
            <w:r w:rsidRPr="001B3D5D">
              <w:rPr>
                <w:rFonts w:ascii="Arial" w:hAnsi="Arial" w:cs="Arial"/>
              </w:rPr>
              <w:t xml:space="preserve">puis choisir </w:t>
            </w: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80213" cy="241649"/>
                  <wp:effectExtent l="19050" t="0" r="0" b="0"/>
                  <wp:docPr id="24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" cy="241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.</w:t>
            </w:r>
          </w:p>
          <w:p w:rsidR="00DC5810" w:rsidRDefault="00DC5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Cliquer sur le coin en haut à gauche du tableau </w:t>
            </w: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59385" cy="212725"/>
                  <wp:effectExtent l="19050" t="0" r="0" b="0"/>
                  <wp:docPr id="2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5D" w:rsidRDefault="00DC5810" w:rsidP="00DC5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sélectionner le tableau   entier.</w:t>
            </w:r>
          </w:p>
          <w:p w:rsidR="00DC5810" w:rsidRDefault="00DC5810" w:rsidP="00DC5810">
            <w:pPr>
              <w:rPr>
                <w:rFonts w:ascii="Arial" w:hAnsi="Arial" w:cs="Arial"/>
              </w:rPr>
            </w:pPr>
          </w:p>
          <w:p w:rsidR="00DC5810" w:rsidRDefault="00DC5810" w:rsidP="00DC5810">
            <w:pPr>
              <w:rPr>
                <w:rFonts w:ascii="Arial" w:hAnsi="Arial" w:cs="Arial"/>
              </w:rPr>
            </w:pPr>
          </w:p>
          <w:p w:rsidR="00DC5810" w:rsidRDefault="00DC5810" w:rsidP="00DC5810">
            <w:pPr>
              <w:rPr>
                <w:rFonts w:ascii="Arial" w:hAnsi="Arial" w:cs="Arial"/>
              </w:rPr>
            </w:pPr>
          </w:p>
          <w:p w:rsidR="00DC5810" w:rsidRDefault="00DC5810" w:rsidP="00DC5810">
            <w:pPr>
              <w:rPr>
                <w:rFonts w:ascii="Arial" w:hAnsi="Arial" w:cs="Arial"/>
              </w:rPr>
            </w:pPr>
          </w:p>
          <w:p w:rsidR="00EB7A53" w:rsidRDefault="00EB7A53" w:rsidP="00DC5810">
            <w:pPr>
              <w:rPr>
                <w:rFonts w:ascii="Arial" w:hAnsi="Arial" w:cs="Arial"/>
              </w:rPr>
            </w:pPr>
          </w:p>
          <w:p w:rsidR="00EB7A53" w:rsidRDefault="00EB7A53" w:rsidP="00DC5810">
            <w:pPr>
              <w:rPr>
                <w:rFonts w:ascii="Arial" w:hAnsi="Arial" w:cs="Arial"/>
              </w:rPr>
            </w:pPr>
          </w:p>
          <w:p w:rsidR="00DC5810" w:rsidRDefault="00DC5810" w:rsidP="00DC58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On va utiliser les instructions  </w:t>
            </w:r>
            <w:proofErr w:type="spellStart"/>
            <w:r w:rsidRPr="00DC5810">
              <w:rPr>
                <w:rFonts w:ascii="Arial" w:hAnsi="Arial" w:cs="Arial"/>
                <w:b/>
                <w:bdr w:val="single" w:sz="4" w:space="0" w:color="auto"/>
              </w:rPr>
              <w:t>Cell</w:t>
            </w:r>
            <w:proofErr w:type="spellEnd"/>
            <w:r>
              <w:rPr>
                <w:rFonts w:ascii="Arial" w:hAnsi="Arial" w:cs="Arial"/>
              </w:rPr>
              <w:t xml:space="preserve"> et  </w:t>
            </w:r>
            <w:proofErr w:type="spellStart"/>
            <w:r w:rsidRPr="00DC5810">
              <w:rPr>
                <w:rFonts w:ascii="Arial" w:hAnsi="Arial" w:cs="Arial"/>
                <w:b/>
                <w:bdr w:val="single" w:sz="4" w:space="0" w:color="auto"/>
              </w:rPr>
              <w:t>Row</w:t>
            </w:r>
            <w:proofErr w:type="spellEnd"/>
            <w:r w:rsidRPr="00DC5810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.</w:t>
            </w:r>
          </w:p>
          <w:p w:rsidR="00DC5810" w:rsidRDefault="00DC5810" w:rsidP="00DC5810">
            <w:pPr>
              <w:rPr>
                <w:rFonts w:ascii="Arial" w:hAnsi="Arial" w:cs="Arial"/>
                <w:b/>
              </w:rPr>
            </w:pPr>
            <w:r w:rsidRPr="00DC5810">
              <w:rPr>
                <w:rFonts w:ascii="Arial" w:hAnsi="Arial" w:cs="Arial"/>
              </w:rPr>
              <w:t xml:space="preserve">Pour y accéder </w:t>
            </w:r>
            <w:r w:rsidR="00EB7A53">
              <w:rPr>
                <w:rFonts w:ascii="Arial" w:hAnsi="Arial" w:cs="Arial"/>
              </w:rPr>
              <w:t xml:space="preserve"> : </w:t>
            </w:r>
            <w:r w:rsidRPr="00DC5810">
              <w:rPr>
                <w:rFonts w:ascii="Arial" w:hAnsi="Arial" w:cs="Arial"/>
              </w:rPr>
              <w:t>touche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EB7A53">
              <w:rPr>
                <w:rFonts w:ascii="Arial" w:hAnsi="Arial" w:cs="Arial"/>
                <w:b/>
                <w:bdr w:val="single" w:sz="4" w:space="0" w:color="auto"/>
              </w:rPr>
              <w:t>Vars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C5810">
              <w:rPr>
                <w:rFonts w:ascii="Arial" w:hAnsi="Arial" w:cs="Arial"/>
              </w:rPr>
              <w:t>puis menu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spellStart"/>
            <w:r w:rsidRPr="00EB7A53">
              <w:rPr>
                <w:rFonts w:ascii="Arial" w:hAnsi="Arial" w:cs="Arial"/>
                <w:b/>
                <w:highlight w:val="cyan"/>
                <w:bdr w:val="single" w:sz="4" w:space="0" w:color="auto"/>
              </w:rPr>
              <w:t>App</w:t>
            </w:r>
            <w:proofErr w:type="spellEnd"/>
            <w:r w:rsidR="00EB7A53" w:rsidRPr="00EB7A53">
              <w:rPr>
                <w:rFonts w:ascii="Arial" w:hAnsi="Arial" w:cs="Arial"/>
                <w:b/>
              </w:rPr>
              <w:t xml:space="preserve"> </w:t>
            </w:r>
            <w:r w:rsidR="00EB7A53">
              <w:rPr>
                <w:rFonts w:ascii="Arial" w:hAnsi="Arial" w:cs="Arial"/>
                <w:b/>
              </w:rPr>
              <w:t xml:space="preserve"> </w:t>
            </w:r>
            <w:r w:rsidR="00EB7A53" w:rsidRPr="00EB7A53">
              <w:rPr>
                <w:rFonts w:ascii="Arial" w:hAnsi="Arial" w:cs="Arial"/>
                <w:b/>
              </w:rPr>
              <w:t xml:space="preserve"> .</w:t>
            </w:r>
          </w:p>
          <w:p w:rsidR="00EB7A53" w:rsidRDefault="00EB7A53" w:rsidP="00DC5810">
            <w:pPr>
              <w:rPr>
                <w:rFonts w:ascii="Arial" w:hAnsi="Arial" w:cs="Arial"/>
              </w:rPr>
            </w:pPr>
            <w:r w:rsidRPr="00EB7A53">
              <w:rPr>
                <w:rFonts w:ascii="Arial" w:hAnsi="Arial" w:cs="Arial"/>
              </w:rPr>
              <w:t>Choisir</w:t>
            </w:r>
            <w:r>
              <w:rPr>
                <w:rFonts w:ascii="Arial" w:hAnsi="Arial" w:cs="Arial"/>
              </w:rPr>
              <w:t xml:space="preserve">  </w:t>
            </w:r>
            <w:r w:rsidRPr="00EB7A53">
              <w:rPr>
                <w:rFonts w:ascii="Arial" w:hAnsi="Arial" w:cs="Arial"/>
                <w:bdr w:val="single" w:sz="4" w:space="0" w:color="auto"/>
              </w:rPr>
              <w:t>Tableur</w:t>
            </w:r>
            <w:r>
              <w:rPr>
                <w:rFonts w:ascii="Arial" w:hAnsi="Arial" w:cs="Arial"/>
              </w:rPr>
              <w:t xml:space="preserve"> puis  </w:t>
            </w:r>
            <w:proofErr w:type="spellStart"/>
            <w:r w:rsidRPr="00EB7A53">
              <w:rPr>
                <w:rFonts w:ascii="Arial" w:hAnsi="Arial" w:cs="Arial"/>
                <w:bdr w:val="single" w:sz="4" w:space="0" w:color="auto"/>
              </w:rPr>
              <w:t>Numériq</w:t>
            </w:r>
            <w:proofErr w:type="spellEnd"/>
            <w:r w:rsidRPr="00EB7A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.</w:t>
            </w:r>
          </w:p>
          <w:p w:rsidR="00D36B72" w:rsidRDefault="00D36B72" w:rsidP="00DC5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 instructions peuvent s'</w:t>
            </w:r>
            <w:proofErr w:type="spellStart"/>
            <w:r>
              <w:rPr>
                <w:rFonts w:ascii="Arial" w:hAnsi="Arial" w:cs="Arial"/>
              </w:rPr>
              <w:t>obteni</w:t>
            </w:r>
            <w:proofErr w:type="spellEnd"/>
            <w:r>
              <w:rPr>
                <w:rFonts w:ascii="Arial" w:hAnsi="Arial" w:cs="Arial"/>
              </w:rPr>
              <w:t xml:space="preserve"> aussi, en tapant directement les lettres.</w:t>
            </w:r>
          </w:p>
          <w:p w:rsidR="00EB7A53" w:rsidRDefault="00EB7A53" w:rsidP="00DC5810">
            <w:pPr>
              <w:rPr>
                <w:rFonts w:ascii="Arial" w:hAnsi="Arial" w:cs="Arial"/>
              </w:rPr>
            </w:pPr>
          </w:p>
          <w:p w:rsidR="00EB7A53" w:rsidRDefault="00EB7A53" w:rsidP="00DC5810">
            <w:pPr>
              <w:rPr>
                <w:rFonts w:ascii="Arial" w:hAnsi="Arial" w:cs="Arial"/>
              </w:rPr>
            </w:pPr>
          </w:p>
          <w:p w:rsidR="00EB7A53" w:rsidRDefault="00EB7A53" w:rsidP="00DC5810">
            <w:pPr>
              <w:rPr>
                <w:rFonts w:ascii="Arial" w:hAnsi="Arial" w:cs="Arial"/>
              </w:rPr>
            </w:pPr>
          </w:p>
          <w:p w:rsidR="00EB7A53" w:rsidRDefault="00EB7A53" w:rsidP="00DC5810">
            <w:pPr>
              <w:rPr>
                <w:rFonts w:ascii="Arial" w:hAnsi="Arial" w:cs="Arial"/>
              </w:rPr>
            </w:pPr>
            <w:r w:rsidRPr="00EB7A53">
              <w:rPr>
                <w:rFonts w:ascii="Arial" w:hAnsi="Arial" w:cs="Arial"/>
                <w:b/>
              </w:rPr>
              <w:t>Editer la liste des entiers dans la colonne A</w:t>
            </w:r>
            <w:r>
              <w:rPr>
                <w:rFonts w:ascii="Arial" w:hAnsi="Arial" w:cs="Arial"/>
              </w:rPr>
              <w:t>.</w:t>
            </w:r>
          </w:p>
          <w:p w:rsidR="00EB7A53" w:rsidRDefault="00EB7A53" w:rsidP="00DC58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Pour cela  touche  </w:t>
            </w:r>
            <w:r w:rsidRPr="00EB7A53">
              <w:rPr>
                <w:rFonts w:ascii="Arial" w:hAnsi="Arial" w:cs="Arial"/>
                <w:b/>
                <w:bdr w:val="single" w:sz="4" w:space="0" w:color="auto"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B7A53">
              <w:rPr>
                <w:rFonts w:ascii="Arial" w:hAnsi="Arial" w:cs="Arial"/>
              </w:rPr>
              <w:t>dans la cellule  A1</w:t>
            </w:r>
            <w:r>
              <w:rPr>
                <w:rFonts w:ascii="Arial" w:hAnsi="Arial" w:cs="Arial"/>
                <w:b/>
              </w:rPr>
              <w:t>.</w:t>
            </w:r>
          </w:p>
          <w:p w:rsidR="00EB7A53" w:rsidRDefault="00EB7A53" w:rsidP="00DC5810">
            <w:pPr>
              <w:rPr>
                <w:rFonts w:ascii="Arial" w:hAnsi="Arial" w:cs="Arial"/>
              </w:rPr>
            </w:pPr>
            <w:r w:rsidRPr="00EB7A53">
              <w:rPr>
                <w:rFonts w:ascii="Arial" w:hAnsi="Arial" w:cs="Arial"/>
              </w:rPr>
              <w:t>Mettre en surbrillance la cellule marquée A en haut de la colonne.</w:t>
            </w:r>
            <w:r>
              <w:rPr>
                <w:rFonts w:ascii="Arial" w:hAnsi="Arial" w:cs="Arial"/>
              </w:rPr>
              <w:t xml:space="preserve"> puis saisir:</w:t>
            </w:r>
          </w:p>
          <w:p w:rsidR="00EB7A53" w:rsidRDefault="00EB7A53" w:rsidP="00DC5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proofErr w:type="spellStart"/>
            <w:r>
              <w:rPr>
                <w:rFonts w:ascii="Arial" w:hAnsi="Arial" w:cs="Arial"/>
              </w:rPr>
              <w:t>Cell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Row</w:t>
            </w:r>
            <w:proofErr w:type="spellEnd"/>
            <w:r>
              <w:rPr>
                <w:rFonts w:ascii="Arial" w:hAnsi="Arial" w:cs="Arial"/>
              </w:rPr>
              <w:t>-1,1)+1</w:t>
            </w:r>
          </w:p>
          <w:p w:rsidR="00EB7A53" w:rsidRDefault="00EB7A53" w:rsidP="00DC5810">
            <w:pPr>
              <w:rPr>
                <w:rFonts w:ascii="Arial" w:hAnsi="Arial" w:cs="Arial"/>
              </w:rPr>
            </w:pPr>
          </w:p>
          <w:p w:rsidR="00EB7A53" w:rsidRDefault="00EB7A53" w:rsidP="00DC5810">
            <w:pPr>
              <w:rPr>
                <w:rFonts w:ascii="Arial" w:hAnsi="Arial" w:cs="Arial"/>
              </w:rPr>
            </w:pPr>
          </w:p>
          <w:p w:rsidR="00EB7A53" w:rsidRDefault="00EB7A53" w:rsidP="00DC5810">
            <w:pPr>
              <w:rPr>
                <w:rFonts w:ascii="Arial" w:hAnsi="Arial" w:cs="Arial"/>
              </w:rPr>
            </w:pPr>
          </w:p>
          <w:p w:rsidR="00D36B72" w:rsidRDefault="00D36B72" w:rsidP="00DC5810">
            <w:pPr>
              <w:rPr>
                <w:rFonts w:ascii="Arial" w:hAnsi="Arial" w:cs="Arial"/>
                <w:b/>
              </w:rPr>
            </w:pPr>
          </w:p>
          <w:p w:rsidR="00EB7A53" w:rsidRDefault="00EB7A53" w:rsidP="00DC5810">
            <w:pPr>
              <w:rPr>
                <w:rFonts w:ascii="Arial" w:hAnsi="Arial" w:cs="Arial"/>
                <w:b/>
              </w:rPr>
            </w:pPr>
            <w:r w:rsidRPr="00EB7A53">
              <w:rPr>
                <w:rFonts w:ascii="Arial" w:hAnsi="Arial" w:cs="Arial"/>
                <w:b/>
              </w:rPr>
              <w:t>Editer la liste de</w:t>
            </w:r>
            <w:r w:rsidR="00D36B72">
              <w:rPr>
                <w:rFonts w:ascii="Arial" w:hAnsi="Arial" w:cs="Arial"/>
                <w:b/>
              </w:rPr>
              <w:t>s</w:t>
            </w:r>
            <w:r w:rsidRPr="00EB7A53">
              <w:rPr>
                <w:rFonts w:ascii="Arial" w:hAnsi="Arial" w:cs="Arial"/>
                <w:b/>
              </w:rPr>
              <w:t xml:space="preserve"> sommes dans la colonne B.</w:t>
            </w:r>
          </w:p>
          <w:p w:rsidR="00EB7A53" w:rsidRDefault="00EB7A53" w:rsidP="00DC5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cela  touche  </w:t>
            </w:r>
            <w:r w:rsidRPr="00EB7A53">
              <w:rPr>
                <w:rFonts w:ascii="Arial" w:hAnsi="Arial" w:cs="Arial"/>
                <w:b/>
                <w:bdr w:val="single" w:sz="4" w:space="0" w:color="auto"/>
              </w:rPr>
              <w:t>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B7A53">
              <w:rPr>
                <w:rFonts w:ascii="Arial" w:hAnsi="Arial" w:cs="Arial"/>
              </w:rPr>
              <w:t>dans la cellule B1</w:t>
            </w:r>
            <w:r>
              <w:rPr>
                <w:rFonts w:ascii="Arial" w:hAnsi="Arial" w:cs="Arial"/>
              </w:rPr>
              <w:t>;</w:t>
            </w:r>
          </w:p>
          <w:p w:rsidR="00EB7A53" w:rsidRDefault="00EB7A53" w:rsidP="00DC5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Mettre en surbrillance la cellule marquée B en haut de la colonne puis saisir:</w:t>
            </w:r>
          </w:p>
          <w:p w:rsidR="00D36B72" w:rsidRPr="00EB7A53" w:rsidRDefault="00D36B72" w:rsidP="00DC5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  <w:proofErr w:type="spellStart"/>
            <w:r>
              <w:rPr>
                <w:rFonts w:ascii="Arial" w:hAnsi="Arial" w:cs="Arial"/>
              </w:rPr>
              <w:t>Cell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Row</w:t>
            </w:r>
            <w:proofErr w:type="spellEnd"/>
            <w:r>
              <w:rPr>
                <w:rFonts w:ascii="Arial" w:hAnsi="Arial" w:cs="Arial"/>
              </w:rPr>
              <w:t>-1,2)+1/</w:t>
            </w:r>
            <w:proofErr w:type="spellStart"/>
            <w:r>
              <w:rPr>
                <w:rFonts w:ascii="Arial" w:hAnsi="Arial" w:cs="Arial"/>
              </w:rPr>
              <w:t>Cell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Row</w:t>
            </w:r>
            <w:proofErr w:type="spellEnd"/>
            <w:r>
              <w:rPr>
                <w:rFonts w:ascii="Arial" w:hAnsi="Arial" w:cs="Arial"/>
              </w:rPr>
              <w:t>,1)</w:t>
            </w:r>
          </w:p>
          <w:p w:rsidR="00EB7A53" w:rsidRPr="00EB7A53" w:rsidRDefault="00EB7A53" w:rsidP="00DC5810">
            <w:pPr>
              <w:rPr>
                <w:rFonts w:ascii="Arial" w:hAnsi="Arial" w:cs="Arial"/>
                <w:bdr w:val="single" w:sz="4" w:space="0" w:color="auto"/>
              </w:rPr>
            </w:pPr>
          </w:p>
          <w:p w:rsidR="00EB7A53" w:rsidRDefault="00EB7A53" w:rsidP="00DC5810">
            <w:pPr>
              <w:rPr>
                <w:rFonts w:ascii="Arial" w:hAnsi="Arial" w:cs="Arial"/>
                <w:b/>
                <w:bdr w:val="single" w:sz="4" w:space="0" w:color="auto"/>
              </w:rPr>
            </w:pPr>
          </w:p>
          <w:p w:rsidR="00EB7A53" w:rsidRDefault="00EB7A53" w:rsidP="00DC5810">
            <w:pPr>
              <w:rPr>
                <w:rFonts w:ascii="Arial" w:hAnsi="Arial" w:cs="Arial"/>
              </w:rPr>
            </w:pPr>
          </w:p>
          <w:p w:rsidR="00D614AC" w:rsidRDefault="00D614AC" w:rsidP="00DC5810">
            <w:pPr>
              <w:rPr>
                <w:rFonts w:ascii="Arial" w:hAnsi="Arial" w:cs="Arial"/>
              </w:rPr>
            </w:pPr>
          </w:p>
          <w:p w:rsidR="00D614AC" w:rsidRPr="001B3D5D" w:rsidRDefault="00D614AC" w:rsidP="00DC5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faisant défiler les lignes du tableau, on obtient la réponse à la question posée.</w:t>
            </w:r>
          </w:p>
        </w:tc>
        <w:tc>
          <w:tcPr>
            <w:tcW w:w="5172" w:type="dxa"/>
          </w:tcPr>
          <w:p w:rsidR="001B3D5D" w:rsidRDefault="001B3D5D" w:rsidP="00CD4168">
            <w:pPr>
              <w:spacing w:before="240" w:line="276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noProof/>
                <w:color w:val="0070C0"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70C0"/>
              </w:rPr>
              <w:t xml:space="preserve">      </w:t>
            </w:r>
            <w:r>
              <w:rPr>
                <w:rFonts w:ascii="Arial" w:hAnsi="Arial" w:cs="Arial"/>
                <w:noProof/>
                <w:color w:val="0070C0"/>
                <w:lang w:bidi="ar-SA"/>
              </w:rPr>
              <w:drawing>
                <wp:inline distT="0" distB="0" distL="0" distR="0">
                  <wp:extent cx="1349502" cy="1014222"/>
                  <wp:effectExtent l="19050" t="19050" r="22098" b="14478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502" cy="101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5DC" w:rsidRDefault="006D05DC" w:rsidP="00166926">
            <w:pPr>
              <w:spacing w:line="276" w:lineRule="auto"/>
              <w:rPr>
                <w:rFonts w:ascii="Arial" w:hAnsi="Arial" w:cs="Arial"/>
                <w:color w:val="0070C0"/>
              </w:rPr>
            </w:pPr>
          </w:p>
          <w:p w:rsidR="006D05DC" w:rsidRDefault="006D05DC" w:rsidP="00166926">
            <w:pPr>
              <w:spacing w:line="276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noProof/>
                <w:color w:val="0070C0"/>
                <w:lang w:bidi="ar-SA"/>
              </w:rPr>
              <w:drawing>
                <wp:inline distT="0" distB="0" distL="0" distR="0">
                  <wp:extent cx="1380173" cy="1037273"/>
                  <wp:effectExtent l="1905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C13E7">
              <w:rPr>
                <w:rFonts w:ascii="Arial" w:hAnsi="Arial" w:cs="Arial"/>
                <w:color w:val="0070C0"/>
              </w:rPr>
              <w:t xml:space="preserve">  </w:t>
            </w:r>
          </w:p>
          <w:p w:rsidR="006D05DC" w:rsidRDefault="006D05DC" w:rsidP="00166926">
            <w:pPr>
              <w:spacing w:line="276" w:lineRule="auto"/>
              <w:rPr>
                <w:rFonts w:ascii="Arial" w:hAnsi="Arial" w:cs="Arial"/>
                <w:color w:val="0070C0"/>
              </w:rPr>
            </w:pPr>
          </w:p>
          <w:p w:rsidR="006D05DC" w:rsidRDefault="006D05DC" w:rsidP="00166926">
            <w:pPr>
              <w:spacing w:line="276" w:lineRule="auto"/>
              <w:rPr>
                <w:rFonts w:ascii="Arial" w:hAnsi="Arial" w:cs="Arial"/>
                <w:color w:val="0070C0"/>
              </w:rPr>
            </w:pPr>
          </w:p>
          <w:p w:rsidR="00FF2420" w:rsidRDefault="0086173A" w:rsidP="00166926">
            <w:pPr>
              <w:spacing w:line="276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noProof/>
                <w:color w:val="0070C0"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32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70C0"/>
              </w:rPr>
              <w:t xml:space="preserve">     </w:t>
            </w:r>
            <w:r>
              <w:rPr>
                <w:rFonts w:ascii="Arial" w:hAnsi="Arial" w:cs="Arial"/>
                <w:noProof/>
                <w:color w:val="0070C0"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3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73A" w:rsidRDefault="0086173A" w:rsidP="00166926">
            <w:pPr>
              <w:spacing w:line="276" w:lineRule="auto"/>
              <w:rPr>
                <w:rFonts w:ascii="Arial" w:hAnsi="Arial" w:cs="Arial"/>
                <w:color w:val="0070C0"/>
              </w:rPr>
            </w:pPr>
          </w:p>
          <w:p w:rsidR="0086173A" w:rsidRDefault="0086173A" w:rsidP="00D36B72">
            <w:pPr>
              <w:spacing w:line="276" w:lineRule="auto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noProof/>
                <w:color w:val="0070C0"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2420" w:rsidRDefault="00FF2420" w:rsidP="00166926">
            <w:pPr>
              <w:spacing w:line="276" w:lineRule="auto"/>
              <w:rPr>
                <w:rFonts w:ascii="Arial" w:hAnsi="Arial" w:cs="Arial"/>
                <w:color w:val="0070C0"/>
              </w:rPr>
            </w:pPr>
          </w:p>
          <w:p w:rsidR="00FF2420" w:rsidRDefault="00FF2420" w:rsidP="00166926">
            <w:pPr>
              <w:spacing w:line="276" w:lineRule="auto"/>
              <w:rPr>
                <w:rFonts w:ascii="Arial" w:hAnsi="Arial" w:cs="Arial"/>
                <w:color w:val="0070C0"/>
              </w:rPr>
            </w:pPr>
          </w:p>
          <w:p w:rsidR="00FF2420" w:rsidRDefault="00FF2420" w:rsidP="00166926">
            <w:pPr>
              <w:spacing w:line="276" w:lineRule="auto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noProof/>
                <w:color w:val="0070C0"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29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7612">
              <w:rPr>
                <w:rFonts w:ascii="Arial" w:hAnsi="Arial" w:cs="Arial"/>
                <w:color w:val="0070C0"/>
              </w:rPr>
              <w:t xml:space="preserve">      </w:t>
            </w:r>
            <w:r w:rsidR="00A37612" w:rsidRPr="00A37612">
              <w:rPr>
                <w:rFonts w:ascii="Arial" w:hAnsi="Arial" w:cs="Arial"/>
                <w:noProof/>
                <w:color w:val="0070C0"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30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5DC" w:rsidRDefault="006D05DC" w:rsidP="00166926">
            <w:pPr>
              <w:spacing w:line="276" w:lineRule="auto"/>
              <w:rPr>
                <w:rFonts w:ascii="Arial" w:hAnsi="Arial" w:cs="Arial"/>
                <w:color w:val="0070C0"/>
              </w:rPr>
            </w:pPr>
          </w:p>
        </w:tc>
      </w:tr>
    </w:tbl>
    <w:p w:rsidR="001B3D5D" w:rsidRDefault="001B3D5D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color w:val="0070C0"/>
        </w:rPr>
      </w:pPr>
    </w:p>
    <w:p w:rsidR="004F15AC" w:rsidRDefault="004F15AC">
      <w:pPr>
        <w:rPr>
          <w:rFonts w:ascii="Arial" w:hAnsi="Arial" w:cs="Arial"/>
          <w:b/>
          <w:color w:val="0070C0"/>
          <w:u w:val="single"/>
        </w:rPr>
      </w:pPr>
      <w:r w:rsidRPr="004F15AC">
        <w:rPr>
          <w:rFonts w:ascii="Arial" w:hAnsi="Arial" w:cs="Arial"/>
          <w:b/>
          <w:color w:val="0070C0"/>
          <w:u w:val="single"/>
        </w:rPr>
        <w:t>Utilisation de listes</w:t>
      </w:r>
    </w:p>
    <w:p w:rsidR="004F15AC" w:rsidRDefault="004F15AC">
      <w:pPr>
        <w:rPr>
          <w:rFonts w:ascii="Arial" w:hAnsi="Arial" w:cs="Arial"/>
          <w:b/>
          <w:color w:val="0070C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5172"/>
        <w:gridCol w:w="5172"/>
      </w:tblGrid>
      <w:tr w:rsidR="004F15AC" w:rsidTr="004F15AC">
        <w:tc>
          <w:tcPr>
            <w:tcW w:w="5172" w:type="dxa"/>
          </w:tcPr>
          <w:p w:rsidR="004F15AC" w:rsidRDefault="004F15AC">
            <w:pPr>
              <w:rPr>
                <w:rFonts w:ascii="Arial" w:hAnsi="Arial" w:cs="Arial"/>
              </w:rPr>
            </w:pPr>
          </w:p>
          <w:p w:rsidR="004F15AC" w:rsidRDefault="004F1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crée la liste des inverses d'entiers de 1 à 83 puis on effectue la somme des éléments de cette liste.</w:t>
            </w:r>
          </w:p>
          <w:p w:rsidR="004F15AC" w:rsidRDefault="004F1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Dans l'écran d'accueil accéder au calcul formel  </w:t>
            </w: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91357" cy="172688"/>
                  <wp:effectExtent l="19050" t="0" r="0" b="0"/>
                  <wp:docPr id="2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57" cy="172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</w:p>
          <w:p w:rsidR="004F15AC" w:rsidRDefault="004F1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utilise les commandes de la rubrique </w:t>
            </w:r>
            <w:r w:rsidRPr="001814E1">
              <w:rPr>
                <w:rFonts w:ascii="Arial" w:hAnsi="Arial" w:cs="Arial"/>
                <w:b/>
                <w:highlight w:val="cyan"/>
                <w:bdr w:val="single" w:sz="4" w:space="0" w:color="auto"/>
              </w:rPr>
              <w:t>Math</w:t>
            </w:r>
            <w:r w:rsidRPr="004F15AC">
              <w:rPr>
                <w:rFonts w:ascii="Arial" w:hAnsi="Arial" w:cs="Arial"/>
                <w:b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</w:rPr>
              <w:t xml:space="preserve"> .</w:t>
            </w:r>
          </w:p>
          <w:p w:rsidR="004F15AC" w:rsidRDefault="004F1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y accéder touche  </w:t>
            </w: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213360" cy="208026"/>
                  <wp:effectExtent l="19050" t="0" r="0" b="0"/>
                  <wp:docPr id="3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08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4E1">
              <w:rPr>
                <w:rFonts w:ascii="Arial" w:hAnsi="Arial" w:cs="Arial"/>
              </w:rPr>
              <w:t xml:space="preserve"> </w:t>
            </w:r>
          </w:p>
          <w:p w:rsidR="004F15AC" w:rsidRDefault="004F15AC">
            <w:pPr>
              <w:rPr>
                <w:rFonts w:ascii="Arial" w:hAnsi="Arial" w:cs="Arial"/>
              </w:rPr>
            </w:pPr>
          </w:p>
          <w:p w:rsidR="004F15AC" w:rsidRDefault="004F15AC">
            <w:pPr>
              <w:rPr>
                <w:rFonts w:ascii="Arial" w:hAnsi="Arial" w:cs="Arial"/>
              </w:rPr>
            </w:pPr>
          </w:p>
          <w:p w:rsidR="001814E1" w:rsidRDefault="001814E1">
            <w:pPr>
              <w:rPr>
                <w:rFonts w:ascii="Arial" w:hAnsi="Arial" w:cs="Arial"/>
                <w:b/>
              </w:rPr>
            </w:pPr>
          </w:p>
          <w:p w:rsidR="001814E1" w:rsidRDefault="001814E1">
            <w:pPr>
              <w:rPr>
                <w:rFonts w:ascii="Arial" w:hAnsi="Arial" w:cs="Arial"/>
                <w:b/>
              </w:rPr>
            </w:pPr>
          </w:p>
          <w:p w:rsidR="001814E1" w:rsidRDefault="001814E1">
            <w:pPr>
              <w:rPr>
                <w:rFonts w:ascii="Arial" w:hAnsi="Arial" w:cs="Arial"/>
                <w:b/>
              </w:rPr>
            </w:pPr>
          </w:p>
          <w:p w:rsidR="001814E1" w:rsidRDefault="001814E1">
            <w:pPr>
              <w:rPr>
                <w:rFonts w:ascii="Arial" w:hAnsi="Arial" w:cs="Arial"/>
                <w:b/>
              </w:rPr>
            </w:pPr>
            <w:r w:rsidRPr="001814E1">
              <w:rPr>
                <w:rFonts w:ascii="Arial" w:hAnsi="Arial" w:cs="Arial"/>
                <w:b/>
              </w:rPr>
              <w:t>Création de la liste des inverses.</w:t>
            </w:r>
          </w:p>
          <w:p w:rsidR="001814E1" w:rsidRDefault="001814E1">
            <w:pPr>
              <w:rPr>
                <w:rFonts w:ascii="Arial" w:hAnsi="Arial" w:cs="Arial"/>
                <w:b/>
              </w:rPr>
            </w:pPr>
          </w:p>
          <w:p w:rsidR="001814E1" w:rsidRDefault="001814E1">
            <w:pPr>
              <w:rPr>
                <w:rFonts w:ascii="Arial" w:hAnsi="Arial" w:cs="Arial"/>
              </w:rPr>
            </w:pPr>
            <w:r w:rsidRPr="001814E1">
              <w:rPr>
                <w:rFonts w:ascii="Arial" w:hAnsi="Arial" w:cs="Arial"/>
              </w:rPr>
              <w:t xml:space="preserve"> Instruction </w:t>
            </w:r>
            <w:r w:rsidRPr="001814E1">
              <w:rPr>
                <w:rFonts w:ascii="Arial" w:hAnsi="Arial" w:cs="Arial"/>
                <w:b/>
                <w:bdr w:val="single" w:sz="4" w:space="0" w:color="auto"/>
              </w:rPr>
              <w:t>Créer une liste</w:t>
            </w:r>
            <w:r w:rsidRPr="001814E1">
              <w:rPr>
                <w:rFonts w:ascii="Arial" w:hAnsi="Arial" w:cs="Arial"/>
                <w:b/>
              </w:rPr>
              <w:t xml:space="preserve">  </w:t>
            </w:r>
            <w:r w:rsidRPr="001814E1">
              <w:rPr>
                <w:rFonts w:ascii="Arial" w:hAnsi="Arial" w:cs="Arial"/>
              </w:rPr>
              <w:t xml:space="preserve"> puis compléter comme indiqué ci-contre</w:t>
            </w:r>
            <w:r>
              <w:rPr>
                <w:rFonts w:ascii="Arial" w:hAnsi="Arial" w:cs="Arial"/>
              </w:rPr>
              <w:t xml:space="preserve"> et valider.</w:t>
            </w:r>
          </w:p>
          <w:p w:rsidR="001814E1" w:rsidRDefault="001814E1">
            <w:pPr>
              <w:rPr>
                <w:rFonts w:ascii="Arial" w:hAnsi="Arial" w:cs="Arial"/>
              </w:rPr>
            </w:pPr>
          </w:p>
          <w:p w:rsidR="001814E1" w:rsidRDefault="001814E1">
            <w:pPr>
              <w:rPr>
                <w:rFonts w:ascii="Arial" w:hAnsi="Arial" w:cs="Arial"/>
              </w:rPr>
            </w:pPr>
          </w:p>
          <w:p w:rsidR="001814E1" w:rsidRDefault="001814E1">
            <w:pPr>
              <w:rPr>
                <w:rFonts w:ascii="Arial" w:hAnsi="Arial" w:cs="Arial"/>
              </w:rPr>
            </w:pPr>
          </w:p>
          <w:p w:rsidR="00A97970" w:rsidRDefault="00A97970">
            <w:pPr>
              <w:rPr>
                <w:rFonts w:ascii="Arial" w:hAnsi="Arial" w:cs="Arial"/>
                <w:b/>
              </w:rPr>
            </w:pPr>
          </w:p>
          <w:p w:rsidR="00A97970" w:rsidRDefault="00A97970">
            <w:pPr>
              <w:rPr>
                <w:rFonts w:ascii="Arial" w:hAnsi="Arial" w:cs="Arial"/>
                <w:b/>
              </w:rPr>
            </w:pPr>
          </w:p>
          <w:p w:rsidR="00A97970" w:rsidRDefault="00A97970">
            <w:pPr>
              <w:rPr>
                <w:rFonts w:ascii="Arial" w:hAnsi="Arial" w:cs="Arial"/>
                <w:b/>
              </w:rPr>
            </w:pPr>
          </w:p>
          <w:p w:rsidR="001814E1" w:rsidRDefault="001814E1">
            <w:pPr>
              <w:rPr>
                <w:rFonts w:ascii="Arial" w:hAnsi="Arial" w:cs="Arial"/>
              </w:rPr>
            </w:pPr>
            <w:r w:rsidRPr="001814E1">
              <w:rPr>
                <w:rFonts w:ascii="Arial" w:hAnsi="Arial" w:cs="Arial"/>
                <w:b/>
              </w:rPr>
              <w:t>Calcul de la somme</w:t>
            </w:r>
            <w:r>
              <w:rPr>
                <w:rFonts w:ascii="Arial" w:hAnsi="Arial" w:cs="Arial"/>
              </w:rPr>
              <w:t>.</w:t>
            </w:r>
          </w:p>
          <w:p w:rsidR="001814E1" w:rsidRDefault="00181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Choisir la commande 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</w:rPr>
                    <m:t>Liste</m:t>
                  </m:r>
                </m:e>
              </m:nary>
            </m:oMath>
            <w:r w:rsidR="00A97970">
              <w:rPr>
                <w:rFonts w:ascii="Arial" w:hAnsi="Arial" w:cs="Arial"/>
              </w:rPr>
              <w:t xml:space="preserve"> .compléter par L1.</w:t>
            </w:r>
          </w:p>
          <w:p w:rsidR="00A97970" w:rsidRDefault="00A97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obtient une approximation par les touches </w:t>
            </w:r>
          </w:p>
          <w:p w:rsidR="00A97970" w:rsidRDefault="00A97970">
            <w:pPr>
              <w:rPr>
                <w:rFonts w:ascii="Arial" w:hAnsi="Arial" w:cs="Arial"/>
                <w:b/>
                <w:bdr w:val="single" w:sz="4" w:space="0" w:color="auto"/>
              </w:rPr>
            </w:pPr>
            <w:r w:rsidRPr="00A97970">
              <w:rPr>
                <w:rFonts w:ascii="Arial" w:hAnsi="Arial" w:cs="Arial"/>
                <w:b/>
                <w:bdr w:val="single" w:sz="4" w:space="0" w:color="auto"/>
              </w:rPr>
              <w:t xml:space="preserve">Shift </w:t>
            </w:r>
            <w:r>
              <w:rPr>
                <w:rFonts w:ascii="Arial" w:hAnsi="Arial" w:cs="Arial"/>
              </w:rPr>
              <w:t xml:space="preserve">    </w:t>
            </w:r>
            <w:r w:rsidRPr="00A97970">
              <w:rPr>
                <w:rFonts w:ascii="Arial" w:hAnsi="Arial" w:cs="Arial"/>
                <w:b/>
                <w:bdr w:val="single" w:sz="4" w:space="0" w:color="auto"/>
              </w:rPr>
              <w:t>Enter</w:t>
            </w:r>
          </w:p>
          <w:p w:rsidR="00936F9C" w:rsidRDefault="00936F9C">
            <w:pPr>
              <w:rPr>
                <w:rFonts w:ascii="Arial" w:hAnsi="Arial" w:cs="Arial"/>
                <w:b/>
                <w:bdr w:val="single" w:sz="4" w:space="0" w:color="auto"/>
              </w:rPr>
            </w:pPr>
          </w:p>
          <w:p w:rsidR="00936F9C" w:rsidRDefault="00936F9C">
            <w:pPr>
              <w:rPr>
                <w:rFonts w:ascii="Arial" w:hAnsi="Arial" w:cs="Arial"/>
                <w:b/>
                <w:bdr w:val="single" w:sz="4" w:space="0" w:color="auto"/>
              </w:rPr>
            </w:pPr>
          </w:p>
          <w:p w:rsidR="00936F9C" w:rsidRDefault="00936F9C">
            <w:pPr>
              <w:rPr>
                <w:rFonts w:ascii="Arial" w:hAnsi="Arial" w:cs="Arial"/>
                <w:b/>
                <w:bdr w:val="single" w:sz="4" w:space="0" w:color="auto"/>
              </w:rPr>
            </w:pPr>
          </w:p>
          <w:p w:rsidR="004C3259" w:rsidRDefault="004C3259">
            <w:pPr>
              <w:rPr>
                <w:rFonts w:ascii="Arial" w:hAnsi="Arial" w:cs="Arial"/>
                <w:b/>
                <w:bdr w:val="single" w:sz="4" w:space="0" w:color="auto"/>
              </w:rPr>
            </w:pPr>
          </w:p>
          <w:p w:rsidR="00936F9C" w:rsidRDefault="00936F9C">
            <w:pPr>
              <w:rPr>
                <w:rFonts w:ascii="Arial" w:hAnsi="Arial" w:cs="Arial"/>
                <w:b/>
              </w:rPr>
            </w:pPr>
            <w:r w:rsidRPr="00936F9C">
              <w:rPr>
                <w:rFonts w:ascii="Arial" w:hAnsi="Arial" w:cs="Arial"/>
                <w:b/>
              </w:rPr>
              <w:t>En une seule ligne</w:t>
            </w:r>
          </w:p>
          <w:p w:rsidR="00936F9C" w:rsidRDefault="00936F9C">
            <w:pPr>
              <w:rPr>
                <w:rFonts w:ascii="Arial" w:hAnsi="Arial" w:cs="Arial"/>
              </w:rPr>
            </w:pPr>
            <w:r w:rsidRPr="00936F9C">
              <w:rPr>
                <w:rFonts w:ascii="Arial" w:hAnsi="Arial" w:cs="Arial"/>
              </w:rPr>
              <w:t>Le  résul</w:t>
            </w:r>
            <w:r>
              <w:rPr>
                <w:rFonts w:ascii="Arial" w:hAnsi="Arial" w:cs="Arial"/>
              </w:rPr>
              <w:t xml:space="preserve">tat s'obtient simplement en écrivant le calcul sur </w:t>
            </w:r>
            <w:r w:rsidRPr="00936F9C">
              <w:rPr>
                <w:rFonts w:ascii="Arial" w:hAnsi="Arial" w:cs="Arial"/>
              </w:rPr>
              <w:t xml:space="preserve"> une seule ligne</w:t>
            </w:r>
            <w:r w:rsidR="004C3259">
              <w:rPr>
                <w:rFonts w:ascii="Arial" w:hAnsi="Arial" w:cs="Arial"/>
              </w:rPr>
              <w:t>,</w:t>
            </w:r>
            <w:r w:rsidRPr="00936F9C">
              <w:rPr>
                <w:rFonts w:ascii="Arial" w:hAnsi="Arial" w:cs="Arial"/>
              </w:rPr>
              <w:t xml:space="preserve"> comme indiqué ci-contre</w:t>
            </w:r>
            <w:r w:rsidR="003F485C">
              <w:rPr>
                <w:rFonts w:ascii="Arial" w:hAnsi="Arial" w:cs="Arial"/>
              </w:rPr>
              <w:t>, en u</w:t>
            </w:r>
            <w:r w:rsidR="004C3259">
              <w:rPr>
                <w:rFonts w:ascii="Arial" w:hAnsi="Arial" w:cs="Arial"/>
              </w:rPr>
              <w:t xml:space="preserve">tilisant les commandes de la rubrique  </w:t>
            </w:r>
            <w:r w:rsidR="003F485C" w:rsidRPr="004C3259">
              <w:rPr>
                <w:rFonts w:ascii="Arial" w:hAnsi="Arial" w:cs="Arial"/>
                <w:b/>
                <w:bdr w:val="single" w:sz="4" w:space="0" w:color="auto"/>
              </w:rPr>
              <w:t>Math</w:t>
            </w:r>
            <w:r w:rsidR="003F485C">
              <w:rPr>
                <w:rFonts w:ascii="Arial" w:hAnsi="Arial" w:cs="Arial"/>
              </w:rPr>
              <w:t xml:space="preserve">  </w:t>
            </w:r>
            <w:r w:rsidR="004C3259">
              <w:rPr>
                <w:rFonts w:ascii="Arial" w:hAnsi="Arial" w:cs="Arial"/>
              </w:rPr>
              <w:t>.</w:t>
            </w:r>
          </w:p>
          <w:p w:rsidR="004C3259" w:rsidRDefault="004C3259">
            <w:pPr>
              <w:rPr>
                <w:rFonts w:ascii="Arial" w:hAnsi="Arial" w:cs="Arial"/>
              </w:rPr>
            </w:pPr>
          </w:p>
          <w:p w:rsidR="004C3259" w:rsidRPr="00936F9C" w:rsidRDefault="004C3259">
            <w:pPr>
              <w:rPr>
                <w:rFonts w:ascii="Arial" w:hAnsi="Arial" w:cs="Arial"/>
              </w:rPr>
            </w:pPr>
          </w:p>
        </w:tc>
        <w:tc>
          <w:tcPr>
            <w:tcW w:w="5172" w:type="dxa"/>
          </w:tcPr>
          <w:p w:rsidR="004F15AC" w:rsidRDefault="004F15AC">
            <w:pPr>
              <w:rPr>
                <w:rFonts w:ascii="Arial" w:hAnsi="Arial" w:cs="Arial"/>
              </w:rPr>
            </w:pPr>
          </w:p>
          <w:p w:rsidR="004F15AC" w:rsidRDefault="004F15AC">
            <w:pPr>
              <w:rPr>
                <w:rFonts w:ascii="Arial" w:hAnsi="Arial" w:cs="Arial"/>
              </w:rPr>
            </w:pPr>
          </w:p>
          <w:p w:rsidR="004F15AC" w:rsidRDefault="004F15AC" w:rsidP="00181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28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4E1" w:rsidRDefault="001814E1" w:rsidP="001814E1">
            <w:pPr>
              <w:jc w:val="center"/>
              <w:rPr>
                <w:rFonts w:ascii="Arial" w:hAnsi="Arial" w:cs="Arial"/>
              </w:rPr>
            </w:pPr>
          </w:p>
          <w:p w:rsidR="001814E1" w:rsidRDefault="001814E1" w:rsidP="001814E1">
            <w:pPr>
              <w:jc w:val="center"/>
              <w:rPr>
                <w:rFonts w:ascii="Arial" w:hAnsi="Arial" w:cs="Arial"/>
              </w:rPr>
            </w:pPr>
          </w:p>
          <w:p w:rsidR="001814E1" w:rsidRDefault="001814E1" w:rsidP="00181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35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36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</w:p>
          <w:p w:rsidR="001814E1" w:rsidRDefault="001814E1" w:rsidP="001814E1">
            <w:pPr>
              <w:jc w:val="center"/>
              <w:rPr>
                <w:rFonts w:ascii="Arial" w:hAnsi="Arial" w:cs="Arial"/>
              </w:rPr>
            </w:pPr>
          </w:p>
          <w:p w:rsidR="001814E1" w:rsidRDefault="001814E1" w:rsidP="001814E1">
            <w:pPr>
              <w:jc w:val="center"/>
              <w:rPr>
                <w:rFonts w:ascii="Arial" w:hAnsi="Arial" w:cs="Arial"/>
              </w:rPr>
            </w:pPr>
          </w:p>
          <w:p w:rsidR="001814E1" w:rsidRDefault="00A97970" w:rsidP="00A979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37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3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4E1" w:rsidRDefault="001814E1" w:rsidP="001814E1">
            <w:pPr>
              <w:jc w:val="center"/>
              <w:rPr>
                <w:rFonts w:ascii="Arial" w:hAnsi="Arial" w:cs="Arial"/>
              </w:rPr>
            </w:pPr>
          </w:p>
          <w:p w:rsidR="00936F9C" w:rsidRDefault="00936F9C" w:rsidP="001814E1">
            <w:pPr>
              <w:jc w:val="center"/>
              <w:rPr>
                <w:rFonts w:ascii="Arial" w:hAnsi="Arial" w:cs="Arial"/>
              </w:rPr>
            </w:pPr>
          </w:p>
          <w:p w:rsidR="00936F9C" w:rsidRDefault="004C3259" w:rsidP="004C3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39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380173" cy="1037273"/>
                  <wp:effectExtent l="19050" t="19050" r="10477" b="10477"/>
                  <wp:docPr id="40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73" cy="1037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259" w:rsidRDefault="004C3259" w:rsidP="004C3259">
            <w:pPr>
              <w:rPr>
                <w:rFonts w:ascii="Arial" w:hAnsi="Arial" w:cs="Arial"/>
              </w:rPr>
            </w:pPr>
          </w:p>
        </w:tc>
      </w:tr>
    </w:tbl>
    <w:p w:rsidR="004F15AC" w:rsidRPr="004F15AC" w:rsidRDefault="004F15AC">
      <w:pPr>
        <w:rPr>
          <w:rFonts w:ascii="Arial" w:hAnsi="Arial" w:cs="Arial"/>
        </w:rPr>
      </w:pPr>
    </w:p>
    <w:sectPr w:rsidR="004F15AC" w:rsidRPr="004F15AC" w:rsidSect="00F5552F">
      <w:headerReference w:type="default" r:id="rId47"/>
      <w:footerReference w:type="default" r:id="rId48"/>
      <w:footerReference w:type="first" r:id="rId49"/>
      <w:pgSz w:w="11906" w:h="16838" w:code="9"/>
      <w:pgMar w:top="674" w:right="851" w:bottom="851" w:left="851" w:header="510" w:footer="31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3B" w:rsidRDefault="008C433B">
      <w:r>
        <w:separator/>
      </w:r>
    </w:p>
  </w:endnote>
  <w:endnote w:type="continuationSeparator" w:id="0">
    <w:p w:rsidR="008C433B" w:rsidRDefault="008C4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55" w:rsidRDefault="00174155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</w:r>
    <w:r w:rsidR="007D6F25">
      <w:rPr>
        <w:rFonts w:ascii="Arial" w:hAnsi="Arial" w:cs="Arial"/>
        <w:b/>
        <w:bCs/>
        <w:sz w:val="16"/>
        <w:szCs w:val="16"/>
      </w:rPr>
      <w:t>Groupe 36-36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 w:rsidR="003629CE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 w:rsidR="003629CE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255055">
      <w:rPr>
        <w:rStyle w:val="Numrodepage"/>
        <w:rFonts w:ascii="Arial" w:hAnsi="Arial" w:cs="Arial"/>
        <w:b/>
        <w:bCs/>
        <w:noProof/>
        <w:sz w:val="16"/>
        <w:szCs w:val="16"/>
      </w:rPr>
      <w:t>2</w:t>
    </w:r>
    <w:r w:rsidR="003629CE"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55" w:rsidRPr="007D6F25" w:rsidRDefault="00CB6CB0" w:rsidP="007D6F25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 w:rsidRPr="00F861BF">
      <w:rPr>
        <w:noProof/>
        <w:position w:val="-20"/>
        <w:lang w:bidi="ar-SA"/>
      </w:rPr>
      <w:drawing>
        <wp:inline distT="0" distB="0" distL="0" distR="0">
          <wp:extent cx="904875" cy="476250"/>
          <wp:effectExtent l="0" t="0" r="0" b="0"/>
          <wp:docPr id="20" name="Image 20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B0F">
      <w:rPr>
        <w:rFonts w:ascii="Arial" w:hAnsi="Arial" w:cs="Arial"/>
        <w:b/>
        <w:bCs/>
        <w:sz w:val="16"/>
        <w:szCs w:val="16"/>
      </w:rPr>
      <w:tab/>
      <w:t>Groupe 36-36</w:t>
    </w:r>
    <w:r w:rsidR="00A97B0F">
      <w:rPr>
        <w:rFonts w:ascii="Arial" w:hAnsi="Arial" w:cs="Arial"/>
        <w:b/>
        <w:bCs/>
        <w:sz w:val="16"/>
        <w:szCs w:val="16"/>
      </w:rPr>
      <w:tab/>
      <w:t xml:space="preserve">Page </w:t>
    </w:r>
    <w:r w:rsidR="003629CE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="00A97B0F"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 w:rsidR="003629CE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255055">
      <w:rPr>
        <w:rStyle w:val="Numrodepage"/>
        <w:rFonts w:ascii="Arial" w:hAnsi="Arial" w:cs="Arial"/>
        <w:b/>
        <w:bCs/>
        <w:noProof/>
        <w:sz w:val="16"/>
        <w:szCs w:val="16"/>
      </w:rPr>
      <w:t>1</w:t>
    </w:r>
    <w:r w:rsidR="003629CE"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3B" w:rsidRDefault="008C433B">
      <w:r>
        <w:separator/>
      </w:r>
    </w:p>
  </w:footnote>
  <w:footnote w:type="continuationSeparator" w:id="0">
    <w:p w:rsidR="008C433B" w:rsidRDefault="008C4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155" w:rsidRDefault="00174155" w:rsidP="00CD0081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 w:rsidR="00820199">
      <w:rPr>
        <w:rFonts w:ascii="Arial" w:hAnsi="Arial" w:cs="Arial"/>
        <w:b/>
        <w:bCs/>
        <w:sz w:val="16"/>
      </w:rPr>
      <w:t>Journée</w:t>
    </w:r>
    <w:r w:rsidR="00F26867">
      <w:rPr>
        <w:rFonts w:ascii="Arial" w:hAnsi="Arial" w:cs="Arial"/>
        <w:b/>
        <w:bCs/>
        <w:sz w:val="16"/>
      </w:rPr>
      <w:t xml:space="preserve">s </w:t>
    </w:r>
    <w:r w:rsidR="00820199">
      <w:rPr>
        <w:rFonts w:ascii="Arial" w:hAnsi="Arial" w:cs="Arial"/>
        <w:b/>
        <w:bCs/>
        <w:sz w:val="16"/>
      </w:rPr>
      <w:t xml:space="preserve"> APMEP</w:t>
    </w:r>
    <w:r w:rsidR="00A97B0F">
      <w:rPr>
        <w:rFonts w:ascii="Arial" w:hAnsi="Arial" w:cs="Arial"/>
        <w:b/>
        <w:bCs/>
        <w:sz w:val="16"/>
      </w:rPr>
      <w:tab/>
      <w:t xml:space="preserve">                 </w:t>
    </w:r>
    <w:r w:rsidR="007075C5">
      <w:rPr>
        <w:rFonts w:ascii="Arial" w:hAnsi="Arial" w:cs="Arial"/>
        <w:b/>
        <w:bCs/>
        <w:sz w:val="16"/>
      </w:rPr>
      <w:t>HP</w:t>
    </w:r>
    <w:r w:rsidR="003D02E5">
      <w:rPr>
        <w:rFonts w:ascii="Arial" w:hAnsi="Arial" w:cs="Arial"/>
        <w:b/>
        <w:bCs/>
        <w:sz w:val="16"/>
      </w:rPr>
      <w:t xml:space="preserve"> Prime</w:t>
    </w:r>
  </w:p>
  <w:p w:rsidR="003D02E5" w:rsidRDefault="003D02E5" w:rsidP="00CD0081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276"/>
    <w:multiLevelType w:val="hybridMultilevel"/>
    <w:tmpl w:val="4808C448"/>
    <w:lvl w:ilvl="0" w:tplc="3A0655C0">
      <w:start w:val="1"/>
      <w:numFmt w:val="bullet"/>
      <w:lvlText w:val="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5FE0903"/>
    <w:multiLevelType w:val="hybridMultilevel"/>
    <w:tmpl w:val="DBF0180E"/>
    <w:lvl w:ilvl="0" w:tplc="3A0655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117B1"/>
    <w:multiLevelType w:val="hybridMultilevel"/>
    <w:tmpl w:val="F78C6F54"/>
    <w:lvl w:ilvl="0" w:tplc="951CEB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4518658B"/>
    <w:multiLevelType w:val="hybridMultilevel"/>
    <w:tmpl w:val="8168FDBE"/>
    <w:lvl w:ilvl="0" w:tplc="D644830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D0081"/>
    <w:rsid w:val="0005489D"/>
    <w:rsid w:val="00077115"/>
    <w:rsid w:val="00080E4A"/>
    <w:rsid w:val="000D4F37"/>
    <w:rsid w:val="000E137E"/>
    <w:rsid w:val="000F00D1"/>
    <w:rsid w:val="00104919"/>
    <w:rsid w:val="00106032"/>
    <w:rsid w:val="00121F1C"/>
    <w:rsid w:val="00166926"/>
    <w:rsid w:val="00171208"/>
    <w:rsid w:val="00174155"/>
    <w:rsid w:val="00176FEE"/>
    <w:rsid w:val="00177401"/>
    <w:rsid w:val="001814E1"/>
    <w:rsid w:val="001B3D5D"/>
    <w:rsid w:val="001E7BAA"/>
    <w:rsid w:val="002056B4"/>
    <w:rsid w:val="00255055"/>
    <w:rsid w:val="00267ECF"/>
    <w:rsid w:val="00272CA9"/>
    <w:rsid w:val="00290BCC"/>
    <w:rsid w:val="00291FCD"/>
    <w:rsid w:val="002A01EF"/>
    <w:rsid w:val="002A073E"/>
    <w:rsid w:val="00312CAC"/>
    <w:rsid w:val="00323523"/>
    <w:rsid w:val="00361F62"/>
    <w:rsid w:val="003629CE"/>
    <w:rsid w:val="003C13E7"/>
    <w:rsid w:val="003D02E5"/>
    <w:rsid w:val="003D6B3A"/>
    <w:rsid w:val="003F485C"/>
    <w:rsid w:val="00461616"/>
    <w:rsid w:val="00471FF2"/>
    <w:rsid w:val="00476333"/>
    <w:rsid w:val="004B00B7"/>
    <w:rsid w:val="004C3259"/>
    <w:rsid w:val="004C4C9E"/>
    <w:rsid w:val="004D21EC"/>
    <w:rsid w:val="004F15AC"/>
    <w:rsid w:val="00515762"/>
    <w:rsid w:val="00527851"/>
    <w:rsid w:val="0055029E"/>
    <w:rsid w:val="005B73A2"/>
    <w:rsid w:val="005C77D3"/>
    <w:rsid w:val="00621065"/>
    <w:rsid w:val="00655462"/>
    <w:rsid w:val="00670CEE"/>
    <w:rsid w:val="00676C11"/>
    <w:rsid w:val="006B1415"/>
    <w:rsid w:val="006B5D3F"/>
    <w:rsid w:val="006D05DC"/>
    <w:rsid w:val="006D24B2"/>
    <w:rsid w:val="007075C5"/>
    <w:rsid w:val="007222DC"/>
    <w:rsid w:val="00723273"/>
    <w:rsid w:val="0073222C"/>
    <w:rsid w:val="00772003"/>
    <w:rsid w:val="00792DD1"/>
    <w:rsid w:val="007C1C7A"/>
    <w:rsid w:val="007D1F36"/>
    <w:rsid w:val="007D5D26"/>
    <w:rsid w:val="007D6F25"/>
    <w:rsid w:val="007E4B09"/>
    <w:rsid w:val="007E5689"/>
    <w:rsid w:val="007E79D7"/>
    <w:rsid w:val="00820199"/>
    <w:rsid w:val="00834E85"/>
    <w:rsid w:val="0085401E"/>
    <w:rsid w:val="00854655"/>
    <w:rsid w:val="0086173A"/>
    <w:rsid w:val="00862A9A"/>
    <w:rsid w:val="008B56B9"/>
    <w:rsid w:val="008C3001"/>
    <w:rsid w:val="008C433B"/>
    <w:rsid w:val="008D7DAF"/>
    <w:rsid w:val="008F3017"/>
    <w:rsid w:val="00926007"/>
    <w:rsid w:val="00936F9C"/>
    <w:rsid w:val="00960956"/>
    <w:rsid w:val="009A6E2C"/>
    <w:rsid w:val="00A16CCB"/>
    <w:rsid w:val="00A37612"/>
    <w:rsid w:val="00A40F22"/>
    <w:rsid w:val="00A44778"/>
    <w:rsid w:val="00A60BF6"/>
    <w:rsid w:val="00A80018"/>
    <w:rsid w:val="00A87491"/>
    <w:rsid w:val="00A97970"/>
    <w:rsid w:val="00A97B0F"/>
    <w:rsid w:val="00AB3A39"/>
    <w:rsid w:val="00AD13F5"/>
    <w:rsid w:val="00AE1755"/>
    <w:rsid w:val="00B01D1D"/>
    <w:rsid w:val="00B07D2D"/>
    <w:rsid w:val="00B36491"/>
    <w:rsid w:val="00B66899"/>
    <w:rsid w:val="00B7085B"/>
    <w:rsid w:val="00B72B3D"/>
    <w:rsid w:val="00B80592"/>
    <w:rsid w:val="00BB6874"/>
    <w:rsid w:val="00BC1375"/>
    <w:rsid w:val="00BC2070"/>
    <w:rsid w:val="00C0120F"/>
    <w:rsid w:val="00C060BD"/>
    <w:rsid w:val="00C35F75"/>
    <w:rsid w:val="00C45A5B"/>
    <w:rsid w:val="00C654BB"/>
    <w:rsid w:val="00C80446"/>
    <w:rsid w:val="00C82700"/>
    <w:rsid w:val="00CB14D1"/>
    <w:rsid w:val="00CB29F7"/>
    <w:rsid w:val="00CB310B"/>
    <w:rsid w:val="00CB6CB0"/>
    <w:rsid w:val="00CC37A2"/>
    <w:rsid w:val="00CD0081"/>
    <w:rsid w:val="00CD4168"/>
    <w:rsid w:val="00CE1D63"/>
    <w:rsid w:val="00CE2BC9"/>
    <w:rsid w:val="00D006F8"/>
    <w:rsid w:val="00D00FE4"/>
    <w:rsid w:val="00D22F8E"/>
    <w:rsid w:val="00D36B72"/>
    <w:rsid w:val="00D614AC"/>
    <w:rsid w:val="00D80CE5"/>
    <w:rsid w:val="00D8671C"/>
    <w:rsid w:val="00DC5810"/>
    <w:rsid w:val="00DD6D5E"/>
    <w:rsid w:val="00DE3DC2"/>
    <w:rsid w:val="00DE6A6F"/>
    <w:rsid w:val="00DE78E5"/>
    <w:rsid w:val="00E1537B"/>
    <w:rsid w:val="00E223C9"/>
    <w:rsid w:val="00E541F5"/>
    <w:rsid w:val="00E67383"/>
    <w:rsid w:val="00EB5D90"/>
    <w:rsid w:val="00EB7A53"/>
    <w:rsid w:val="00ED307A"/>
    <w:rsid w:val="00EE2C11"/>
    <w:rsid w:val="00F00D9B"/>
    <w:rsid w:val="00F03FE2"/>
    <w:rsid w:val="00F26867"/>
    <w:rsid w:val="00F5552F"/>
    <w:rsid w:val="00F863D5"/>
    <w:rsid w:val="00FA1D14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23"/>
    <w:rPr>
      <w:rFonts w:ascii="Calibri" w:hAnsi="Calibri"/>
      <w:lang w:bidi="he-IL"/>
    </w:rPr>
  </w:style>
  <w:style w:type="paragraph" w:styleId="Titre1">
    <w:name w:val="heading 1"/>
    <w:basedOn w:val="Normal"/>
    <w:next w:val="Normal"/>
    <w:qFormat/>
    <w:rsid w:val="0005489D"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0548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05489D"/>
    <w:pPr>
      <w:keepNext/>
      <w:jc w:val="right"/>
      <w:outlineLvl w:val="2"/>
    </w:pPr>
    <w:rPr>
      <w:rFonts w:ascii="Arial" w:hAnsi="Arial" w:cs="Arial"/>
      <w:iCs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05489D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rsid w:val="0005489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489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5489D"/>
  </w:style>
  <w:style w:type="paragraph" w:styleId="Corpsdetexte">
    <w:name w:val="Body Text"/>
    <w:basedOn w:val="Normal"/>
    <w:link w:val="CorpsdetexteCar"/>
    <w:rsid w:val="00527851"/>
    <w:pPr>
      <w:spacing w:after="120"/>
    </w:pPr>
  </w:style>
  <w:style w:type="character" w:customStyle="1" w:styleId="CorpsdetexteCar">
    <w:name w:val="Corps de texte Car"/>
    <w:link w:val="Corpsdetexte"/>
    <w:rsid w:val="00527851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rsid w:val="00A87491"/>
  </w:style>
  <w:style w:type="character" w:customStyle="1" w:styleId="NotedebasdepageCar">
    <w:name w:val="Note de bas de page Car"/>
    <w:basedOn w:val="Policepardfaut"/>
    <w:link w:val="Notedebasdepage"/>
    <w:uiPriority w:val="99"/>
    <w:rsid w:val="00A87491"/>
  </w:style>
  <w:style w:type="character" w:styleId="Textedelespacerserv">
    <w:name w:val="Placeholder Text"/>
    <w:basedOn w:val="Policepardfaut"/>
    <w:uiPriority w:val="99"/>
    <w:semiHidden/>
    <w:rsid w:val="00B01D1D"/>
    <w:rPr>
      <w:color w:val="808080"/>
    </w:rPr>
  </w:style>
  <w:style w:type="paragraph" w:styleId="Textedebulles">
    <w:name w:val="Balloon Text"/>
    <w:basedOn w:val="Normal"/>
    <w:link w:val="TextedebullesCar"/>
    <w:rsid w:val="00E673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67383"/>
    <w:rPr>
      <w:rFonts w:ascii="Tahoma" w:hAnsi="Tahoma" w:cs="Tahoma"/>
      <w:sz w:val="16"/>
      <w:szCs w:val="16"/>
      <w:lang w:bidi="he-IL"/>
    </w:rPr>
  </w:style>
  <w:style w:type="table" w:styleId="Grilledutableau">
    <w:name w:val="Table Grid"/>
    <w:basedOn w:val="TableauNormal"/>
    <w:rsid w:val="001B3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301FF-851C-4A8A-8AC9-FC1F7BDA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>Hewlett-Packard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jlb</dc:creator>
  <cp:lastModifiedBy>user</cp:lastModifiedBy>
  <cp:revision>2</cp:revision>
  <cp:lastPrinted>2007-07-19T20:28:00Z</cp:lastPrinted>
  <dcterms:created xsi:type="dcterms:W3CDTF">2016-10-17T12:48:00Z</dcterms:created>
  <dcterms:modified xsi:type="dcterms:W3CDTF">2016-10-17T12:48:00Z</dcterms:modified>
</cp:coreProperties>
</file>